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E3C20" w14:textId="77777777" w:rsidR="003D4081" w:rsidRDefault="003D4081" w:rsidP="003D4081">
      <w:pPr>
        <w:jc w:val="center"/>
        <w:rPr>
          <w:b/>
          <w:sz w:val="40"/>
          <w:szCs w:val="40"/>
        </w:rPr>
      </w:pPr>
      <w:r w:rsidRPr="003D4081">
        <w:rPr>
          <w:b/>
          <w:sz w:val="40"/>
          <w:szCs w:val="40"/>
        </w:rPr>
        <w:t>PËRGJIGJET</w:t>
      </w:r>
    </w:p>
    <w:p w14:paraId="238441EE" w14:textId="36964127" w:rsidR="003D4081" w:rsidRPr="003D4081" w:rsidRDefault="003D4081" w:rsidP="003D4081">
      <w:pPr>
        <w:jc w:val="center"/>
        <w:rPr>
          <w:b/>
          <w:sz w:val="28"/>
          <w:szCs w:val="28"/>
        </w:rPr>
      </w:pPr>
      <w:r w:rsidRPr="003D4081">
        <w:rPr>
          <w:b/>
          <w:sz w:val="28"/>
          <w:szCs w:val="28"/>
        </w:rPr>
        <w:t>SHTATOR 2025</w:t>
      </w:r>
    </w:p>
    <w:p w14:paraId="32081C78" w14:textId="77777777" w:rsidR="003D4081" w:rsidRDefault="003D4081" w:rsidP="00087AFD">
      <w:pPr>
        <w:rPr>
          <w:b/>
        </w:rPr>
      </w:pPr>
    </w:p>
    <w:p w14:paraId="3BCC24E2" w14:textId="23E20C8C" w:rsidR="00AF2801" w:rsidRPr="003D4081" w:rsidRDefault="007245F4" w:rsidP="005C449F">
      <w:pPr>
        <w:pStyle w:val="ListParagraph"/>
        <w:numPr>
          <w:ilvl w:val="0"/>
          <w:numId w:val="2"/>
        </w:numPr>
        <w:rPr>
          <w:b/>
        </w:rPr>
      </w:pPr>
      <w:r w:rsidRPr="003D4081">
        <w:rPr>
          <w:b/>
        </w:rPr>
        <w:t xml:space="preserve">Përgjigja e kërkesës nr </w:t>
      </w:r>
      <w:r w:rsidR="00986294" w:rsidRPr="003D4081">
        <w:rPr>
          <w:b/>
        </w:rPr>
        <w:t>1</w:t>
      </w:r>
    </w:p>
    <w:p w14:paraId="6B6B879D" w14:textId="77777777" w:rsidR="003D4081" w:rsidRDefault="003D4081" w:rsidP="003D4081">
      <w:pPr>
        <w:pStyle w:val="elementtoproof"/>
        <w:shd w:val="clear" w:color="auto" w:fill="FFFFFF"/>
      </w:pPr>
      <w:r>
        <w:rPr>
          <w:rFonts w:ascii="Times New Roman" w:hAnsi="Times New Roman" w:cs="Times New Roman"/>
          <w:color w:val="242424"/>
          <w:sz w:val="24"/>
          <w:szCs w:val="24"/>
        </w:rPr>
        <w:t>I nderuar përdorues,</w:t>
      </w:r>
    </w:p>
    <w:p w14:paraId="173E6FD9" w14:textId="77777777" w:rsidR="003D4081" w:rsidRDefault="003D4081" w:rsidP="003D4081">
      <w:pPr>
        <w:pStyle w:val="elementtoproof"/>
        <w:shd w:val="clear" w:color="auto" w:fill="FFFFFF"/>
      </w:pPr>
      <w:r>
        <w:rPr>
          <w:rFonts w:ascii="Times New Roman" w:hAnsi="Times New Roman" w:cs="Times New Roman"/>
          <w:color w:val="242424"/>
          <w:sz w:val="24"/>
          <w:szCs w:val="24"/>
        </w:rPr>
        <w:t> </w:t>
      </w:r>
    </w:p>
    <w:p w14:paraId="51559B31" w14:textId="77777777" w:rsidR="003D4081" w:rsidRDefault="003D4081" w:rsidP="003D4081">
      <w:pPr>
        <w:pStyle w:val="elementtoproof"/>
        <w:shd w:val="clear" w:color="auto" w:fill="FFFFFF"/>
      </w:pPr>
      <w:r>
        <w:rPr>
          <w:rFonts w:ascii="Times New Roman" w:hAnsi="Times New Roman" w:cs="Times New Roman"/>
          <w:color w:val="242424"/>
          <w:sz w:val="24"/>
          <w:szCs w:val="24"/>
        </w:rPr>
        <w:t>Në përgjigje të kërkesës suaj, ju bëjmë me dije se INSTAT nuk disponon çmime reference për procedurën me objekt: “</w:t>
      </w:r>
      <w:r>
        <w:rPr>
          <w:rFonts w:ascii="Times New Roman" w:hAnsi="Times New Roman" w:cs="Times New Roman"/>
          <w:b/>
          <w:bCs/>
          <w:color w:val="000000"/>
          <w:sz w:val="24"/>
          <w:szCs w:val="24"/>
        </w:rPr>
        <w:t>F.V Ndricues te ndryshem e ndare ne 2 lote</w:t>
      </w:r>
      <w:r>
        <w:rPr>
          <w:rFonts w:ascii="Times New Roman" w:hAnsi="Times New Roman" w:cs="Times New Roman"/>
          <w:color w:val="242424"/>
          <w:sz w:val="24"/>
          <w:szCs w:val="24"/>
        </w:rPr>
        <w:t>”.</w:t>
      </w:r>
    </w:p>
    <w:p w14:paraId="673DE707" w14:textId="4237F66A" w:rsidR="005B3DE2" w:rsidRDefault="005B3DE2" w:rsidP="005B3DE2">
      <w:pPr>
        <w:rPr>
          <w:rFonts w:ascii="Times New Roman" w:hAnsi="Times New Roman" w:cs="Times New Roman"/>
          <w:sz w:val="24"/>
          <w:szCs w:val="24"/>
          <w:lang w:val="sq-AL"/>
        </w:rPr>
      </w:pPr>
    </w:p>
    <w:p w14:paraId="3976E09C" w14:textId="77777777" w:rsidR="005B3DE2" w:rsidRDefault="005B3DE2" w:rsidP="005B3DE2"/>
    <w:p w14:paraId="24934082" w14:textId="0D1014D3" w:rsidR="006E2919" w:rsidRPr="003D4081" w:rsidRDefault="00AF2801" w:rsidP="005C449F">
      <w:pPr>
        <w:pStyle w:val="ListParagraph"/>
        <w:numPr>
          <w:ilvl w:val="0"/>
          <w:numId w:val="2"/>
        </w:numPr>
        <w:rPr>
          <w:b/>
        </w:rPr>
      </w:pPr>
      <w:r w:rsidRPr="003D4081">
        <w:rPr>
          <w:b/>
        </w:rPr>
        <w:t>Përgjigja e kërkesës nr 2</w:t>
      </w:r>
    </w:p>
    <w:p w14:paraId="47CECDB7" w14:textId="4088FAF2" w:rsidR="003D4081" w:rsidRDefault="003D4081" w:rsidP="003D4081">
      <w:pPr>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I nderuar përdorues,</w:t>
      </w:r>
    </w:p>
    <w:p w14:paraId="77CA7C72" w14:textId="620FE962" w:rsidR="003D4081" w:rsidRPr="003D4081" w:rsidRDefault="003D4081" w:rsidP="003D4081">
      <w:pPr>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Në përgjigje të kërkesës suaj, dëshirojmë t'ju informojmë se informacioni publik mbi rezultatet e Censit të Popullsisë dhe Banesave në Shqipëri 2023, si dhe Cens 2011 gjenden online në faqen web INST</w:t>
      </w:r>
      <w:r>
        <w:rPr>
          <w:rFonts w:ascii="Times New Roman" w:hAnsi="Times New Roman" w:cs="Times New Roman"/>
          <w:sz w:val="24"/>
          <w:szCs w:val="24"/>
          <w:lang w:val="sq-AL"/>
        </w:rPr>
        <w:t>A</w:t>
      </w:r>
      <w:r>
        <w:rPr>
          <w:rFonts w:ascii="Times New Roman" w:hAnsi="Times New Roman" w:cs="Times New Roman"/>
          <w:color w:val="000000"/>
          <w:sz w:val="24"/>
          <w:szCs w:val="24"/>
          <w:lang w:val="sq-AL"/>
        </w:rPr>
        <w:t>T dhe mund t’i konsultoni dokumentet origjinale në linqet n</w:t>
      </w:r>
      <w:r>
        <w:rPr>
          <w:rFonts w:ascii="Times New Roman" w:hAnsi="Times New Roman" w:cs="Times New Roman"/>
          <w:sz w:val="24"/>
          <w:szCs w:val="24"/>
          <w:lang w:val="sq-AL"/>
        </w:rPr>
        <w:t>ë</w:t>
      </w:r>
      <w:r>
        <w:rPr>
          <w:rFonts w:ascii="Times New Roman" w:hAnsi="Times New Roman" w:cs="Times New Roman"/>
          <w:color w:val="000000"/>
          <w:sz w:val="24"/>
          <w:szCs w:val="24"/>
          <w:lang w:val="sq-AL"/>
        </w:rPr>
        <w:t xml:space="preserve"> vijim:</w:t>
      </w:r>
    </w:p>
    <w:p w14:paraId="2E151781" w14:textId="77777777" w:rsidR="003D4081" w:rsidRDefault="003D4081" w:rsidP="003D4081">
      <w:pPr>
        <w:rPr>
          <w:rFonts w:ascii="Times New Roman" w:hAnsi="Times New Roman" w:cs="Times New Roman"/>
          <w:color w:val="000000"/>
          <w:sz w:val="24"/>
          <w:szCs w:val="24"/>
        </w:rPr>
      </w:pPr>
      <w:r>
        <w:rPr>
          <w:rFonts w:ascii="Times New Roman" w:hAnsi="Times New Roman" w:cs="Times New Roman"/>
          <w:color w:val="000000"/>
          <w:sz w:val="24"/>
          <w:szCs w:val="24"/>
        </w:rPr>
        <w:t>Publikimet Cens 2023</w:t>
      </w:r>
    </w:p>
    <w:p w14:paraId="21FDC0B1" w14:textId="17793BC8" w:rsidR="003D4081" w:rsidRDefault="003D4081" w:rsidP="003D4081">
      <w:pPr>
        <w:rPr>
          <w:rFonts w:ascii="Times New Roman" w:hAnsi="Times New Roman" w:cs="Times New Roman"/>
          <w:sz w:val="24"/>
          <w:szCs w:val="24"/>
        </w:rPr>
      </w:pPr>
      <w:hyperlink r:id="rId5" w:history="1">
        <w:r>
          <w:rPr>
            <w:rStyle w:val="Hyperlink"/>
            <w:rFonts w:ascii="Times New Roman" w:hAnsi="Times New Roman" w:cs="Times New Roman"/>
            <w:sz w:val="24"/>
            <w:szCs w:val="24"/>
          </w:rPr>
          <w:t>https://www.instat.gov.al/sq/temat/censet/censet-e-popullsise-dhe-banesave/publikimet-cesnsusi-i-popullsise-dhe-banesave/2023/publikimet-e-censit-te-popullsise-dhe-banesave-2023/</w:t>
        </w:r>
      </w:hyperlink>
    </w:p>
    <w:p w14:paraId="1ED60877" w14:textId="77777777" w:rsidR="003D4081" w:rsidRDefault="003D4081" w:rsidP="003D4081">
      <w:pPr>
        <w:rPr>
          <w:rFonts w:ascii="Times New Roman" w:hAnsi="Times New Roman" w:cs="Times New Roman"/>
          <w:color w:val="000000"/>
          <w:sz w:val="24"/>
          <w:szCs w:val="24"/>
        </w:rPr>
      </w:pPr>
      <w:r>
        <w:rPr>
          <w:rFonts w:ascii="Times New Roman" w:hAnsi="Times New Roman" w:cs="Times New Roman"/>
          <w:color w:val="000000"/>
          <w:sz w:val="24"/>
          <w:szCs w:val="24"/>
        </w:rPr>
        <w:t>Publikimet Cens 2011</w:t>
      </w:r>
    </w:p>
    <w:p w14:paraId="319FA7B1" w14:textId="20F71FB4" w:rsidR="003D4081" w:rsidRDefault="003D4081" w:rsidP="003D4081">
      <w:pPr>
        <w:rPr>
          <w:rFonts w:ascii="Times New Roman" w:hAnsi="Times New Roman" w:cs="Times New Roman"/>
          <w:sz w:val="24"/>
          <w:szCs w:val="24"/>
        </w:rPr>
      </w:pPr>
      <w:hyperlink r:id="rId6" w:history="1">
        <w:r>
          <w:rPr>
            <w:rStyle w:val="Hyperlink"/>
            <w:rFonts w:ascii="Times New Roman" w:hAnsi="Times New Roman" w:cs="Times New Roman"/>
            <w:sz w:val="24"/>
            <w:szCs w:val="24"/>
          </w:rPr>
          <w:t>https://www.instat.gov.al/sq/temat/censet/censet-e-popullsise-dhe-banesave/publikimet-cesnsusi-i-popullsise-dhe-banesave/2011/publikimet-censusi-i-popullsise-dhe-banesave-2011/</w:t>
        </w:r>
      </w:hyperlink>
    </w:p>
    <w:p w14:paraId="54F0FC3A" w14:textId="77777777" w:rsidR="003D4081" w:rsidRDefault="003D4081" w:rsidP="003D4081">
      <w:pPr>
        <w:rPr>
          <w:rFonts w:ascii="Times New Roman" w:hAnsi="Times New Roman" w:cs="Times New Roman"/>
          <w:sz w:val="24"/>
          <w:szCs w:val="24"/>
        </w:rPr>
      </w:pPr>
      <w:r>
        <w:rPr>
          <w:rFonts w:ascii="Times New Roman" w:hAnsi="Times New Roman" w:cs="Times New Roman"/>
          <w:sz w:val="24"/>
          <w:szCs w:val="24"/>
        </w:rPr>
        <w:t>Tabelat Excel mbi Cens 2001, 2011, 2023</w:t>
      </w:r>
    </w:p>
    <w:p w14:paraId="476F8FE6" w14:textId="43881122" w:rsidR="003D4081" w:rsidRDefault="003D4081" w:rsidP="003D4081">
      <w:pPr>
        <w:rPr>
          <w:rFonts w:ascii="Times New Roman" w:hAnsi="Times New Roman" w:cs="Times New Roman"/>
          <w:sz w:val="24"/>
          <w:szCs w:val="24"/>
        </w:rPr>
      </w:pPr>
      <w:hyperlink r:id="rId7" w:anchor="tab2" w:history="1">
        <w:r>
          <w:rPr>
            <w:rStyle w:val="Hyperlink"/>
            <w:rFonts w:ascii="Times New Roman" w:hAnsi="Times New Roman" w:cs="Times New Roman"/>
            <w:sz w:val="24"/>
            <w:szCs w:val="24"/>
          </w:rPr>
          <w:t>https://www.instat.gov.al/sq/temat/censet/censet-e-popullsise-dhe-banesave/ - tab2</w:t>
        </w:r>
      </w:hyperlink>
    </w:p>
    <w:p w14:paraId="1DF03AF5" w14:textId="77777777" w:rsidR="003D4081" w:rsidRDefault="003D4081" w:rsidP="003D4081">
      <w:pPr>
        <w:rPr>
          <w:rFonts w:ascii="Times New Roman" w:hAnsi="Times New Roman" w:cs="Times New Roman"/>
          <w:color w:val="000000"/>
          <w:sz w:val="24"/>
          <w:szCs w:val="24"/>
        </w:rPr>
      </w:pPr>
      <w:r>
        <w:rPr>
          <w:rFonts w:ascii="Times New Roman" w:hAnsi="Times New Roman" w:cs="Times New Roman"/>
          <w:sz w:val="24"/>
          <w:szCs w:val="24"/>
        </w:rPr>
        <w:t xml:space="preserve">Bashkëlidhur në tabelat excel do të gjeni të dhëna </w:t>
      </w:r>
      <w:r>
        <w:rPr>
          <w:rFonts w:ascii="Times New Roman" w:hAnsi="Times New Roman" w:cs="Times New Roman"/>
          <w:color w:val="000000"/>
          <w:sz w:val="24"/>
          <w:szCs w:val="24"/>
        </w:rPr>
        <w:t xml:space="preserve">mbi: </w:t>
      </w:r>
    </w:p>
    <w:p w14:paraId="241278A9" w14:textId="77777777" w:rsidR="003D4081" w:rsidRDefault="003D4081" w:rsidP="005C449F">
      <w:pPr>
        <w:pStyle w:val="ListParagraph"/>
        <w:numPr>
          <w:ilvl w:val="0"/>
          <w:numId w:val="1"/>
        </w:numPr>
        <w:rPr>
          <w:rFonts w:ascii="Times New Roman" w:eastAsia="Times New Roman" w:hAnsi="Times New Roman" w:cs="Times New Roman"/>
          <w:color w:val="000000"/>
          <w:sz w:val="24"/>
          <w:szCs w:val="24"/>
          <w:lang w:val="sq-AL"/>
        </w:rPr>
      </w:pPr>
      <w:r>
        <w:rPr>
          <w:rFonts w:ascii="Times New Roman" w:eastAsia="Times New Roman" w:hAnsi="Times New Roman" w:cs="Times New Roman"/>
          <w:color w:val="000000"/>
          <w:sz w:val="24"/>
          <w:szCs w:val="24"/>
          <w:lang w:val="sq-AL"/>
        </w:rPr>
        <w:t>Popullsi banuese sipas etnisë dhe qarkut Cen 2011, Cens 2023</w:t>
      </w:r>
    </w:p>
    <w:p w14:paraId="1CFD0007" w14:textId="35511981" w:rsidR="003D4081" w:rsidRPr="003D4081" w:rsidRDefault="003D4081" w:rsidP="005C449F">
      <w:pPr>
        <w:pStyle w:val="ListParagraph"/>
        <w:numPr>
          <w:ilvl w:val="0"/>
          <w:numId w:val="1"/>
        </w:numPr>
        <w:rPr>
          <w:rFonts w:ascii="Times New Roman" w:eastAsia="Times New Roman" w:hAnsi="Times New Roman" w:cs="Times New Roman"/>
          <w:color w:val="000000"/>
          <w:sz w:val="24"/>
          <w:szCs w:val="24"/>
          <w:lang w:val="sq-AL"/>
        </w:rPr>
      </w:pPr>
      <w:r>
        <w:rPr>
          <w:rFonts w:ascii="Times New Roman" w:eastAsia="Times New Roman" w:hAnsi="Times New Roman" w:cs="Times New Roman"/>
          <w:color w:val="000000"/>
          <w:sz w:val="24"/>
          <w:szCs w:val="24"/>
          <w:lang w:val="sq-AL"/>
        </w:rPr>
        <w:t>Popullsi banuese sipas besimit fetar dhe qarkut Cen 2011, Cens 2023</w:t>
      </w:r>
    </w:p>
    <w:p w14:paraId="30F6C7D0" w14:textId="77777777" w:rsidR="003D4081" w:rsidRDefault="003D4081" w:rsidP="003D4081">
      <w:pPr>
        <w:rPr>
          <w:rFonts w:ascii="Times New Roman" w:hAnsi="Times New Roman" w:cs="Times New Roman"/>
          <w:sz w:val="24"/>
          <w:szCs w:val="24"/>
        </w:rPr>
      </w:pPr>
      <w:r>
        <w:rPr>
          <w:rFonts w:ascii="Times New Roman" w:hAnsi="Times New Roman" w:cs="Times New Roman"/>
          <w:sz w:val="24"/>
          <w:szCs w:val="24"/>
        </w:rPr>
        <w:t xml:space="preserve">Duke qenë se etnia, feja dhe gjuha që flitet zakonisht në shtëpi konsiderohen sipas rekomandimeve si set i pyetje të ndjeshme (sensitive) përgjigjet e të cilave bazohen në të drejtën e vetidentifikimit të individit, këto pyetje përmbajnë për të anketuarin alternativën për t'iu përgjigjur “Unë preferoj të mos përgjigjem”. </w:t>
      </w:r>
    </w:p>
    <w:p w14:paraId="065C440B" w14:textId="77777777" w:rsidR="003D4081" w:rsidRDefault="003D4081" w:rsidP="003D4081">
      <w:pPr>
        <w:rPr>
          <w:rFonts w:ascii="Calibri" w:hAnsi="Calibri" w:cs="Calibri"/>
        </w:rPr>
      </w:pPr>
    </w:p>
    <w:p w14:paraId="682278C9" w14:textId="034C467B" w:rsidR="003D4081" w:rsidRDefault="003D4081" w:rsidP="003D4081">
      <w:pPr>
        <w:rPr>
          <w:rFonts w:ascii="Times New Roman" w:hAnsi="Times New Roman" w:cs="Times New Roman"/>
          <w:color w:val="000000"/>
          <w:sz w:val="24"/>
          <w:szCs w:val="24"/>
        </w:rPr>
      </w:pPr>
      <w:r>
        <w:rPr>
          <w:rFonts w:ascii="Times New Roman" w:hAnsi="Times New Roman" w:cs="Times New Roman"/>
          <w:sz w:val="24"/>
          <w:szCs w:val="24"/>
        </w:rPr>
        <w:lastRenderedPageBreak/>
        <w:t xml:space="preserve">Si institucion përgjegjës për prodhimin dhe shpërndarjen e statistikave zyrtare për përdoruesit, pavarësisht nga forma dhe mjetet e përdorura, </w:t>
      </w:r>
      <w:r>
        <w:rPr>
          <w:rFonts w:ascii="Times New Roman" w:hAnsi="Times New Roman" w:cs="Times New Roman"/>
          <w:color w:val="000000"/>
          <w:sz w:val="24"/>
          <w:szCs w:val="24"/>
        </w:rPr>
        <w:t>INSTAT vepron në përputhje me parimet statistikore, duke garantuar gjithashtu mbrojtjen e të dhënave konfidenciale</w:t>
      </w:r>
      <w:r>
        <w:rPr>
          <w:rFonts w:ascii="Times New Roman" w:hAnsi="Times New Roman" w:cs="Times New Roman"/>
          <w:sz w:val="24"/>
          <w:szCs w:val="24"/>
        </w:rPr>
        <w:t>.</w:t>
      </w:r>
      <w:r>
        <w:rPr>
          <w:rFonts w:ascii="Times New Roman" w:hAnsi="Times New Roman" w:cs="Times New Roman"/>
          <w:color w:val="000000"/>
          <w:sz w:val="24"/>
          <w:szCs w:val="24"/>
        </w:rPr>
        <w:t xml:space="preserve"> </w:t>
      </w:r>
    </w:p>
    <w:p w14:paraId="18C093E8" w14:textId="20387D48" w:rsidR="003D4081" w:rsidRPr="003D4081" w:rsidRDefault="003D4081" w:rsidP="003D4081">
      <w:pPr>
        <w:rPr>
          <w:rFonts w:ascii="Times New Roman" w:hAnsi="Times New Roman" w:cs="Times New Roman"/>
          <w:sz w:val="24"/>
          <w:szCs w:val="24"/>
        </w:rPr>
      </w:pPr>
      <w:r>
        <w:rPr>
          <w:rFonts w:ascii="Times New Roman" w:hAnsi="Times New Roman" w:cs="Times New Roman"/>
          <w:color w:val="000000"/>
          <w:sz w:val="24"/>
          <w:szCs w:val="24"/>
        </w:rPr>
        <w:t xml:space="preserve">Në këtë kuadër, shpërndarja apo publikimi i të dhënave statistikore realizohet kryesisht në nivele të agreguara, në mënyrë që të shmanget identifikimi i drejtpërdrejtë apo i tërthortë i njësive statistikore. Kjo masë ka për qëllim parandalimin e përdorimit të të dhënave për qëllime jo-statistikore dhe ruajtjen e objektivit themelor për të cilin ato janë mbledhur. </w:t>
      </w:r>
      <w:r>
        <w:rPr>
          <w:rFonts w:ascii="Times New Roman" w:hAnsi="Times New Roman" w:cs="Times New Roman"/>
          <w:sz w:val="24"/>
          <w:szCs w:val="24"/>
        </w:rPr>
        <w:t xml:space="preserve">Kjo qasje përtej konfidencialitetit siguron dhe plotësimin e parimeve të tjera statistikore ku INSTAT mbështet veprimtarinë e tij </w:t>
      </w:r>
      <w:proofErr w:type="gramStart"/>
      <w:r>
        <w:rPr>
          <w:rFonts w:ascii="Times New Roman" w:hAnsi="Times New Roman" w:cs="Times New Roman"/>
          <w:sz w:val="24"/>
          <w:szCs w:val="24"/>
        </w:rPr>
        <w:t>si :</w:t>
      </w:r>
      <w:proofErr w:type="gramEnd"/>
      <w:r>
        <w:rPr>
          <w:rFonts w:ascii="Times New Roman" w:hAnsi="Times New Roman" w:cs="Times New Roman"/>
          <w:sz w:val="24"/>
          <w:szCs w:val="24"/>
        </w:rPr>
        <w:t xml:space="preserve"> Cilësia Statistikore, besueshmëria </w:t>
      </w:r>
      <w:r>
        <w:rPr>
          <w:rFonts w:ascii="Times New Roman" w:hAnsi="Times New Roman" w:cs="Times New Roman"/>
          <w:color w:val="000000"/>
          <w:sz w:val="24"/>
          <w:szCs w:val="24"/>
        </w:rPr>
        <w:t>dhe koherenca e të dhënave, përfshirë edhe konsistencën e tyre.</w:t>
      </w:r>
      <w:r>
        <w:rPr>
          <w:rFonts w:ascii="Times New Roman" w:hAnsi="Times New Roman" w:cs="Times New Roman"/>
          <w:sz w:val="24"/>
          <w:szCs w:val="24"/>
        </w:rPr>
        <w:t xml:space="preserve"> </w:t>
      </w:r>
    </w:p>
    <w:p w14:paraId="514DB8D1" w14:textId="322AE729" w:rsidR="003D4081" w:rsidRDefault="003D4081" w:rsidP="003D4081">
      <w:pPr>
        <w:rPr>
          <w:rFonts w:ascii="Times New Roman" w:hAnsi="Times New Roman" w:cs="Times New Roman"/>
          <w:sz w:val="24"/>
          <w:szCs w:val="24"/>
        </w:rPr>
      </w:pPr>
      <w:r>
        <w:rPr>
          <w:rFonts w:ascii="Times New Roman" w:hAnsi="Times New Roman" w:cs="Times New Roman"/>
          <w:sz w:val="24"/>
          <w:szCs w:val="24"/>
        </w:rPr>
        <w:t xml:space="preserve">Për sa më sipër, të dhënat nuk janë prodhuar sipas nivelit të detajimit të kërkuar (bashki/njësi administrative) pasi do të duhet që këto të dhëna të përmbushin disa prej parimeve statistikore si cilësia, besueshmëria, koherenca, konsistenca e të dhënave. </w:t>
      </w:r>
      <w:r>
        <w:rPr>
          <w:rFonts w:ascii="Times New Roman" w:hAnsi="Times New Roman" w:cs="Times New Roman"/>
          <w:color w:val="000000"/>
          <w:sz w:val="24"/>
          <w:szCs w:val="24"/>
        </w:rPr>
        <w:t>Ky proces kërkon kohë, analiza më të thelluara dhe të dhëna shoqëruese të kontrolluara në mënyrë rigoroze, që të sigurohet përmbushja e parimeve të lartpërmendura</w:t>
      </w:r>
      <w:r>
        <w:rPr>
          <w:rFonts w:ascii="Times New Roman" w:hAnsi="Times New Roman" w:cs="Times New Roman"/>
          <w:sz w:val="24"/>
          <w:szCs w:val="24"/>
        </w:rPr>
        <w:t>.</w:t>
      </w:r>
    </w:p>
    <w:p w14:paraId="0ADF2090" w14:textId="32F2DC9F" w:rsidR="003D4081" w:rsidRDefault="003D4081" w:rsidP="003D4081">
      <w:pPr>
        <w:rPr>
          <w:rFonts w:ascii="Times New Roman" w:hAnsi="Times New Roman" w:cs="Times New Roman"/>
          <w:sz w:val="24"/>
          <w:szCs w:val="24"/>
        </w:rPr>
      </w:pPr>
      <w:r>
        <w:rPr>
          <w:rFonts w:ascii="Times New Roman" w:hAnsi="Times New Roman" w:cs="Times New Roman"/>
          <w:sz w:val="24"/>
          <w:szCs w:val="24"/>
        </w:rPr>
        <w:t xml:space="preserve">Në nivele më të agreguara, si për shembull në nivel Qarku, është më e lehte për t’u arrirë. </w:t>
      </w:r>
    </w:p>
    <w:p w14:paraId="2CF0F487" w14:textId="77777777" w:rsidR="003D4081" w:rsidRDefault="003D4081" w:rsidP="003D4081">
      <w:pPr>
        <w:rPr>
          <w:rFonts w:ascii="Times New Roman" w:hAnsi="Times New Roman" w:cs="Times New Roman"/>
          <w:sz w:val="24"/>
          <w:szCs w:val="24"/>
        </w:rPr>
      </w:pPr>
      <w:r>
        <w:rPr>
          <w:rFonts w:ascii="Times New Roman" w:hAnsi="Times New Roman" w:cs="Times New Roman"/>
          <w:sz w:val="24"/>
          <w:szCs w:val="24"/>
        </w:rPr>
        <w:t>Për më tepër, lutemi konsultoni ligji nr. 17/2018 “Për Statistikat Zyrtare” në linkun në vijim:</w:t>
      </w:r>
    </w:p>
    <w:p w14:paraId="1692FDE4" w14:textId="2A06999A" w:rsidR="003D4081" w:rsidRDefault="003D4081" w:rsidP="003D4081">
      <w:pPr>
        <w:rPr>
          <w:rFonts w:ascii="Times New Roman" w:hAnsi="Times New Roman" w:cs="Times New Roman"/>
          <w:sz w:val="24"/>
          <w:szCs w:val="24"/>
        </w:rPr>
      </w:pPr>
      <w:hyperlink r:id="rId8" w:history="1">
        <w:r>
          <w:rPr>
            <w:rStyle w:val="Hyperlink"/>
            <w:rFonts w:ascii="Times New Roman" w:hAnsi="Times New Roman" w:cs="Times New Roman"/>
            <w:sz w:val="24"/>
            <w:szCs w:val="24"/>
          </w:rPr>
          <w:t>https://www.instat.gov.al/media/3973/ligj-nr-17-dt-542018_per-statistikat-zyrtare.pdf</w:t>
        </w:r>
      </w:hyperlink>
      <w:r>
        <w:rPr>
          <w:rFonts w:ascii="Times New Roman" w:hAnsi="Times New Roman" w:cs="Times New Roman"/>
          <w:sz w:val="24"/>
          <w:szCs w:val="24"/>
        </w:rPr>
        <w:t xml:space="preserve"> </w:t>
      </w:r>
    </w:p>
    <w:p w14:paraId="2022D505" w14:textId="77777777" w:rsidR="003D4081" w:rsidRDefault="003D4081" w:rsidP="003D4081">
      <w:pPr>
        <w:rPr>
          <w:rFonts w:ascii="Times New Roman" w:hAnsi="Times New Roman" w:cs="Times New Roman"/>
          <w:sz w:val="24"/>
          <w:szCs w:val="24"/>
        </w:rPr>
      </w:pPr>
      <w:r>
        <w:rPr>
          <w:rFonts w:ascii="Times New Roman" w:hAnsi="Times New Roman" w:cs="Times New Roman"/>
          <w:sz w:val="24"/>
          <w:szCs w:val="24"/>
        </w:rPr>
        <w:t>Për informacion mbi romët dhe egjiptianët në Shqipëri bazuar në të dhënat e Cens 2011, lutemi konsultoni publikimin e dedikuar, “</w:t>
      </w:r>
      <w:r>
        <w:rPr>
          <w:rFonts w:ascii="Times New Roman" w:hAnsi="Times New Roman" w:cs="Times New Roman"/>
          <w:b/>
          <w:bCs/>
          <w:sz w:val="24"/>
          <w:szCs w:val="24"/>
        </w:rPr>
        <w:t>Romët dhe egjiptianët në Shqipëri: Profili social-demografik dhe ekonomik bazuar në Censusin 2011</w:t>
      </w:r>
      <w:r>
        <w:rPr>
          <w:rFonts w:ascii="Times New Roman" w:hAnsi="Times New Roman" w:cs="Times New Roman"/>
          <w:sz w:val="24"/>
          <w:szCs w:val="24"/>
        </w:rPr>
        <w:t>” në linkun në vijim:</w:t>
      </w:r>
    </w:p>
    <w:p w14:paraId="4BCF511B" w14:textId="5A3F7A9E" w:rsidR="003D4081" w:rsidRDefault="003D4081" w:rsidP="003D4081">
      <w:pPr>
        <w:rPr>
          <w:rFonts w:ascii="Times New Roman" w:hAnsi="Times New Roman" w:cs="Times New Roman"/>
          <w:sz w:val="24"/>
          <w:szCs w:val="24"/>
        </w:rPr>
      </w:pPr>
      <w:hyperlink r:id="rId9" w:history="1">
        <w:r>
          <w:rPr>
            <w:rStyle w:val="Hyperlink"/>
            <w:rFonts w:ascii="Times New Roman" w:hAnsi="Times New Roman" w:cs="Times New Roman"/>
            <w:sz w:val="24"/>
            <w:szCs w:val="24"/>
          </w:rPr>
          <w:t>https://www.undp.org/sites/g/files/zskgke326/files/migration/al/Census-2011-Profili-i-Romeve-dhe-Egjiptianeve-final.pdf</w:t>
        </w:r>
      </w:hyperlink>
    </w:p>
    <w:p w14:paraId="6B67653A" w14:textId="77777777" w:rsidR="003D4081" w:rsidRDefault="003D4081" w:rsidP="003D4081">
      <w:pPr>
        <w:rPr>
          <w:rFonts w:ascii="Times New Roman" w:hAnsi="Times New Roman" w:cs="Times New Roman"/>
          <w:sz w:val="24"/>
          <w:szCs w:val="24"/>
        </w:rPr>
      </w:pPr>
      <w:r>
        <w:rPr>
          <w:rFonts w:ascii="Times New Roman" w:hAnsi="Times New Roman" w:cs="Times New Roman"/>
          <w:sz w:val="24"/>
          <w:szCs w:val="24"/>
        </w:rPr>
        <w:t xml:space="preserve">Nëse në vijim do të ketë analiza, publikime bazuar në të dhënat e Cens 2023, lutemi qëndroni të përditësuar me kalendarin e publikimeve në faqen web të INSTAT: </w:t>
      </w:r>
    </w:p>
    <w:p w14:paraId="78A35BE7" w14:textId="77777777" w:rsidR="003D4081" w:rsidRDefault="003D4081" w:rsidP="003D4081">
      <w:pPr>
        <w:rPr>
          <w:rFonts w:ascii="Times New Roman" w:hAnsi="Times New Roman" w:cs="Times New Roman"/>
          <w:sz w:val="24"/>
          <w:szCs w:val="24"/>
        </w:rPr>
      </w:pPr>
      <w:hyperlink r:id="rId10" w:history="1">
        <w:r>
          <w:rPr>
            <w:rStyle w:val="Hyperlink"/>
            <w:rFonts w:ascii="Times New Roman" w:hAnsi="Times New Roman" w:cs="Times New Roman"/>
            <w:sz w:val="24"/>
            <w:szCs w:val="24"/>
          </w:rPr>
          <w:t>https://www.instat.gov.al/sq/publikime/kalendari/</w:t>
        </w:r>
      </w:hyperlink>
    </w:p>
    <w:p w14:paraId="2E09943F" w14:textId="77777777" w:rsidR="003D4081" w:rsidRDefault="003D4081" w:rsidP="003D4081">
      <w:pPr>
        <w:rPr>
          <w:rFonts w:ascii="Calibri" w:hAnsi="Calibri" w:cs="Calibri"/>
          <w:lang w:val="en-GB"/>
        </w:rPr>
      </w:pPr>
    </w:p>
    <w:p w14:paraId="36A5BAFD" w14:textId="77777777" w:rsidR="00D7760D" w:rsidRDefault="00D7760D" w:rsidP="00D7760D">
      <w:pPr>
        <w:rPr>
          <w:b/>
        </w:rPr>
      </w:pPr>
    </w:p>
    <w:p w14:paraId="5C0157A1" w14:textId="6DAD9122" w:rsidR="00D600D6" w:rsidRPr="003D4081" w:rsidRDefault="007C45ED" w:rsidP="005C449F">
      <w:pPr>
        <w:pStyle w:val="ListParagraph"/>
        <w:numPr>
          <w:ilvl w:val="0"/>
          <w:numId w:val="2"/>
        </w:numPr>
        <w:rPr>
          <w:b/>
        </w:rPr>
      </w:pPr>
      <w:r w:rsidRPr="003D4081">
        <w:rPr>
          <w:b/>
        </w:rPr>
        <w:t>Përgjigja e kërkesës nr 3</w:t>
      </w:r>
    </w:p>
    <w:p w14:paraId="393D84BB" w14:textId="0819C1F2" w:rsidR="003D4081" w:rsidRDefault="003D4081" w:rsidP="003D4081">
      <w:pPr>
        <w:rPr>
          <w:rFonts w:ascii="Times New Roman" w:hAnsi="Times New Roman" w:cs="Times New Roman"/>
          <w:color w:val="212121"/>
          <w:sz w:val="24"/>
          <w:szCs w:val="24"/>
        </w:rPr>
      </w:pPr>
      <w:r>
        <w:rPr>
          <w:rFonts w:ascii="Times New Roman" w:hAnsi="Times New Roman" w:cs="Times New Roman"/>
          <w:color w:val="212121"/>
          <w:sz w:val="24"/>
          <w:szCs w:val="24"/>
        </w:rPr>
        <w:t>Në përgjigje të kërkesës suaj, lutemi gjeni bashkëlidhur listën e çmimeve mesatare të disa artikujve kryesorë të konsumit, Gusht 2025.</w:t>
      </w:r>
    </w:p>
    <w:p w14:paraId="38B6A2B0" w14:textId="52FFD1B1" w:rsidR="005122C7" w:rsidRDefault="003D4081" w:rsidP="005122C7">
      <w:pPr>
        <w:pStyle w:val="elementtoproof"/>
        <w:shd w:val="clear" w:color="auto" w:fill="FFFFFF"/>
        <w:rPr>
          <w:lang w:val="en-US"/>
        </w:rPr>
      </w:pPr>
      <w:hyperlink r:id="rId11" w:history="1">
        <w:r>
          <w:rPr>
            <w:rStyle w:val="Hyperlink"/>
          </w:rPr>
          <w:t>Lista e Çmimeve</w:t>
        </w:r>
      </w:hyperlink>
    </w:p>
    <w:p w14:paraId="2899502A" w14:textId="77777777" w:rsidR="006554A8" w:rsidRDefault="006554A8" w:rsidP="00AC0437">
      <w:pPr>
        <w:rPr>
          <w:b/>
        </w:rPr>
      </w:pPr>
    </w:p>
    <w:p w14:paraId="10C24987" w14:textId="033369C0" w:rsidR="00D600D6" w:rsidRPr="003D4081" w:rsidRDefault="007C45ED" w:rsidP="005C449F">
      <w:pPr>
        <w:pStyle w:val="ListParagraph"/>
        <w:numPr>
          <w:ilvl w:val="0"/>
          <w:numId w:val="2"/>
        </w:numPr>
        <w:rPr>
          <w:b/>
        </w:rPr>
      </w:pPr>
      <w:r w:rsidRPr="003D4081">
        <w:rPr>
          <w:b/>
        </w:rPr>
        <w:t>Përgjigja e kërkesës nr 4</w:t>
      </w:r>
    </w:p>
    <w:p w14:paraId="6D38C610" w14:textId="77777777" w:rsidR="003D4081" w:rsidRDefault="003D4081" w:rsidP="003D4081">
      <w:pPr>
        <w:pStyle w:val="elementtoproof"/>
        <w:shd w:val="clear" w:color="auto" w:fill="FFFFFF"/>
      </w:pPr>
      <w:r>
        <w:rPr>
          <w:rFonts w:ascii="Times New Roman" w:hAnsi="Times New Roman" w:cs="Times New Roman"/>
          <w:color w:val="242424"/>
          <w:sz w:val="24"/>
          <w:szCs w:val="24"/>
        </w:rPr>
        <w:t>I nderuar përdorues,</w:t>
      </w:r>
    </w:p>
    <w:p w14:paraId="36134B40" w14:textId="77777777" w:rsidR="003D4081" w:rsidRDefault="003D4081" w:rsidP="003D4081">
      <w:pPr>
        <w:pStyle w:val="elementtoproof"/>
        <w:shd w:val="clear" w:color="auto" w:fill="FFFFFF"/>
      </w:pPr>
      <w:r>
        <w:rPr>
          <w:rFonts w:ascii="Times New Roman" w:hAnsi="Times New Roman" w:cs="Times New Roman"/>
          <w:color w:val="242424"/>
          <w:sz w:val="24"/>
          <w:szCs w:val="24"/>
        </w:rPr>
        <w:lastRenderedPageBreak/>
        <w:t> </w:t>
      </w:r>
    </w:p>
    <w:p w14:paraId="1D3A9E69" w14:textId="77777777" w:rsidR="003D4081" w:rsidRDefault="003D4081" w:rsidP="003D4081">
      <w:pPr>
        <w:pStyle w:val="elementtoproof"/>
        <w:shd w:val="clear" w:color="auto" w:fill="FFFFFF"/>
      </w:pPr>
      <w:r>
        <w:rPr>
          <w:rFonts w:ascii="Times New Roman" w:hAnsi="Times New Roman" w:cs="Times New Roman"/>
          <w:color w:val="242424"/>
          <w:sz w:val="24"/>
          <w:szCs w:val="24"/>
        </w:rPr>
        <w:t>Në përgjigje të kërkesës s</w:t>
      </w:r>
      <w:r>
        <w:rPr>
          <w:rFonts w:ascii="Times New Roman" w:hAnsi="Times New Roman" w:cs="Times New Roman"/>
          <w:color w:val="242424"/>
          <w:sz w:val="24"/>
          <w:szCs w:val="24"/>
          <w:shd w:val="clear" w:color="auto" w:fill="FFFFFF"/>
        </w:rPr>
        <w:t>uaj, Ju bëjmë me dije se ndryshimi vjetor i Indeksit të Çmimeve të Konsumit për periudhën Shtator 2024 deri në Korrik 2025, është si më poshtë:</w:t>
      </w:r>
    </w:p>
    <w:tbl>
      <w:tblPr>
        <w:tblpPr w:leftFromText="180" w:rightFromText="180" w:horzAnchor="margin" w:tblpXSpec="center" w:tblpY="720"/>
        <w:tblW w:w="9985" w:type="dxa"/>
        <w:shd w:val="clear" w:color="auto" w:fill="FFFFFF"/>
        <w:tblCellMar>
          <w:left w:w="0" w:type="dxa"/>
          <w:right w:w="0" w:type="dxa"/>
        </w:tblCellMar>
        <w:tblLook w:val="04A0" w:firstRow="1" w:lastRow="0" w:firstColumn="1" w:lastColumn="0" w:noHBand="0" w:noVBand="1"/>
      </w:tblPr>
      <w:tblGrid>
        <w:gridCol w:w="1243"/>
        <w:gridCol w:w="910"/>
        <w:gridCol w:w="736"/>
        <w:gridCol w:w="883"/>
        <w:gridCol w:w="950"/>
        <w:gridCol w:w="723"/>
        <w:gridCol w:w="857"/>
        <w:gridCol w:w="710"/>
        <w:gridCol w:w="630"/>
        <w:gridCol w:w="603"/>
        <w:gridCol w:w="990"/>
        <w:gridCol w:w="856"/>
      </w:tblGrid>
      <w:tr w:rsidR="003D4081" w14:paraId="35974E5D" w14:textId="77777777" w:rsidTr="003D4081">
        <w:trPr>
          <w:trHeight w:val="201"/>
        </w:trPr>
        <w:tc>
          <w:tcPr>
            <w:tcW w:w="1230" w:type="dxa"/>
            <w:shd w:val="clear" w:color="auto" w:fill="FFFFFF"/>
            <w:tcMar>
              <w:top w:w="0" w:type="dxa"/>
              <w:left w:w="108" w:type="dxa"/>
              <w:bottom w:w="0" w:type="dxa"/>
              <w:right w:w="108" w:type="dxa"/>
            </w:tcMar>
            <w:vAlign w:val="bottom"/>
            <w:hideMark/>
          </w:tcPr>
          <w:p w14:paraId="6CDBD28C" w14:textId="77777777" w:rsidR="003D4081" w:rsidRDefault="003D4081" w:rsidP="003D4081"/>
        </w:tc>
        <w:tc>
          <w:tcPr>
            <w:tcW w:w="900" w:type="dxa"/>
            <w:shd w:val="clear" w:color="auto" w:fill="FFFFFF"/>
            <w:tcMar>
              <w:top w:w="0" w:type="dxa"/>
              <w:left w:w="108" w:type="dxa"/>
              <w:bottom w:w="0" w:type="dxa"/>
              <w:right w:w="108" w:type="dxa"/>
            </w:tcMar>
            <w:vAlign w:val="bottom"/>
            <w:hideMark/>
          </w:tcPr>
          <w:p w14:paraId="48292BBC" w14:textId="77777777" w:rsidR="003D4081" w:rsidRDefault="003D4081" w:rsidP="003D4081">
            <w:pPr>
              <w:rPr>
                <w:rFonts w:ascii="Times New Roman" w:eastAsia="Times New Roman" w:hAnsi="Times New Roman" w:cs="Times New Roman"/>
                <w:sz w:val="20"/>
                <w:szCs w:val="20"/>
              </w:rPr>
            </w:pPr>
          </w:p>
        </w:tc>
        <w:tc>
          <w:tcPr>
            <w:tcW w:w="728" w:type="dxa"/>
            <w:shd w:val="clear" w:color="auto" w:fill="FFFFFF"/>
            <w:tcMar>
              <w:top w:w="0" w:type="dxa"/>
              <w:left w:w="108" w:type="dxa"/>
              <w:bottom w:w="0" w:type="dxa"/>
              <w:right w:w="108" w:type="dxa"/>
            </w:tcMar>
            <w:vAlign w:val="bottom"/>
            <w:hideMark/>
          </w:tcPr>
          <w:p w14:paraId="6E7FB445" w14:textId="77777777" w:rsidR="003D4081" w:rsidRDefault="003D4081" w:rsidP="003D4081">
            <w:pPr>
              <w:rPr>
                <w:rFonts w:ascii="Times New Roman" w:eastAsia="Times New Roman" w:hAnsi="Times New Roman" w:cs="Times New Roman"/>
                <w:sz w:val="20"/>
                <w:szCs w:val="20"/>
              </w:rPr>
            </w:pPr>
          </w:p>
        </w:tc>
        <w:tc>
          <w:tcPr>
            <w:tcW w:w="873" w:type="dxa"/>
            <w:shd w:val="clear" w:color="auto" w:fill="FFFFFF"/>
            <w:tcMar>
              <w:top w:w="0" w:type="dxa"/>
              <w:left w:w="108" w:type="dxa"/>
              <w:bottom w:w="0" w:type="dxa"/>
              <w:right w:w="108" w:type="dxa"/>
            </w:tcMar>
            <w:vAlign w:val="bottom"/>
            <w:hideMark/>
          </w:tcPr>
          <w:p w14:paraId="3433A744" w14:textId="77777777" w:rsidR="003D4081" w:rsidRDefault="003D4081" w:rsidP="003D4081">
            <w:pPr>
              <w:rPr>
                <w:rFonts w:ascii="Times New Roman" w:eastAsia="Times New Roman" w:hAnsi="Times New Roman" w:cs="Times New Roman"/>
                <w:sz w:val="20"/>
                <w:szCs w:val="20"/>
              </w:rPr>
            </w:pPr>
          </w:p>
        </w:tc>
        <w:tc>
          <w:tcPr>
            <w:tcW w:w="940" w:type="dxa"/>
            <w:shd w:val="clear" w:color="auto" w:fill="FFFFFF"/>
            <w:tcMar>
              <w:top w:w="0" w:type="dxa"/>
              <w:left w:w="108" w:type="dxa"/>
              <w:bottom w:w="0" w:type="dxa"/>
              <w:right w:w="108" w:type="dxa"/>
            </w:tcMar>
            <w:vAlign w:val="bottom"/>
            <w:hideMark/>
          </w:tcPr>
          <w:p w14:paraId="3CA49A45" w14:textId="77777777" w:rsidR="003D4081" w:rsidRDefault="003D4081" w:rsidP="003D4081">
            <w:pPr>
              <w:rPr>
                <w:rFonts w:ascii="Times New Roman" w:eastAsia="Times New Roman" w:hAnsi="Times New Roman" w:cs="Times New Roman"/>
                <w:sz w:val="20"/>
                <w:szCs w:val="20"/>
              </w:rPr>
            </w:pPr>
          </w:p>
        </w:tc>
        <w:tc>
          <w:tcPr>
            <w:tcW w:w="715" w:type="dxa"/>
            <w:shd w:val="clear" w:color="auto" w:fill="FFFFFF"/>
            <w:tcMar>
              <w:top w:w="0" w:type="dxa"/>
              <w:left w:w="108" w:type="dxa"/>
              <w:bottom w:w="0" w:type="dxa"/>
              <w:right w:w="108" w:type="dxa"/>
            </w:tcMar>
            <w:vAlign w:val="bottom"/>
            <w:hideMark/>
          </w:tcPr>
          <w:p w14:paraId="11BF163F" w14:textId="77777777" w:rsidR="003D4081" w:rsidRDefault="003D4081" w:rsidP="003D4081">
            <w:pPr>
              <w:rPr>
                <w:rFonts w:ascii="Times New Roman" w:eastAsia="Times New Roman" w:hAnsi="Times New Roman" w:cs="Times New Roman"/>
                <w:sz w:val="20"/>
                <w:szCs w:val="20"/>
              </w:rPr>
            </w:pPr>
          </w:p>
        </w:tc>
        <w:tc>
          <w:tcPr>
            <w:tcW w:w="848" w:type="dxa"/>
            <w:shd w:val="clear" w:color="auto" w:fill="FFFFFF"/>
            <w:tcMar>
              <w:top w:w="0" w:type="dxa"/>
              <w:left w:w="108" w:type="dxa"/>
              <w:bottom w:w="0" w:type="dxa"/>
              <w:right w:w="108" w:type="dxa"/>
            </w:tcMar>
            <w:vAlign w:val="bottom"/>
            <w:hideMark/>
          </w:tcPr>
          <w:p w14:paraId="6AC525CF" w14:textId="77777777" w:rsidR="003D4081" w:rsidRDefault="003D4081" w:rsidP="003D4081">
            <w:pPr>
              <w:rPr>
                <w:rFonts w:ascii="Times New Roman" w:eastAsia="Times New Roman" w:hAnsi="Times New Roman" w:cs="Times New Roman"/>
                <w:sz w:val="20"/>
                <w:szCs w:val="20"/>
              </w:rPr>
            </w:pPr>
          </w:p>
        </w:tc>
        <w:tc>
          <w:tcPr>
            <w:tcW w:w="702" w:type="dxa"/>
            <w:shd w:val="clear" w:color="auto" w:fill="FFFFFF"/>
            <w:tcMar>
              <w:top w:w="0" w:type="dxa"/>
              <w:left w:w="108" w:type="dxa"/>
              <w:bottom w:w="0" w:type="dxa"/>
              <w:right w:w="108" w:type="dxa"/>
            </w:tcMar>
            <w:vAlign w:val="bottom"/>
            <w:hideMark/>
          </w:tcPr>
          <w:p w14:paraId="28485583" w14:textId="77777777" w:rsidR="003D4081" w:rsidRDefault="003D4081" w:rsidP="003D4081">
            <w:pPr>
              <w:rPr>
                <w:rFonts w:ascii="Times New Roman" w:eastAsia="Times New Roman" w:hAnsi="Times New Roman" w:cs="Times New Roman"/>
                <w:sz w:val="20"/>
                <w:szCs w:val="20"/>
              </w:rPr>
            </w:pPr>
          </w:p>
        </w:tc>
        <w:tc>
          <w:tcPr>
            <w:tcW w:w="623" w:type="dxa"/>
            <w:shd w:val="clear" w:color="auto" w:fill="FFFFFF"/>
            <w:tcMar>
              <w:top w:w="0" w:type="dxa"/>
              <w:left w:w="108" w:type="dxa"/>
              <w:bottom w:w="0" w:type="dxa"/>
              <w:right w:w="108" w:type="dxa"/>
            </w:tcMar>
            <w:vAlign w:val="bottom"/>
            <w:hideMark/>
          </w:tcPr>
          <w:p w14:paraId="7A0537DC" w14:textId="77777777" w:rsidR="003D4081" w:rsidRDefault="003D4081" w:rsidP="003D4081">
            <w:pPr>
              <w:rPr>
                <w:rFonts w:ascii="Times New Roman" w:eastAsia="Times New Roman" w:hAnsi="Times New Roman" w:cs="Times New Roman"/>
                <w:sz w:val="20"/>
                <w:szCs w:val="20"/>
              </w:rPr>
            </w:pPr>
          </w:p>
        </w:tc>
        <w:tc>
          <w:tcPr>
            <w:tcW w:w="596" w:type="dxa"/>
            <w:shd w:val="clear" w:color="auto" w:fill="FFFFFF"/>
            <w:tcMar>
              <w:top w:w="0" w:type="dxa"/>
              <w:left w:w="108" w:type="dxa"/>
              <w:bottom w:w="0" w:type="dxa"/>
              <w:right w:w="108" w:type="dxa"/>
            </w:tcMar>
            <w:vAlign w:val="bottom"/>
            <w:hideMark/>
          </w:tcPr>
          <w:p w14:paraId="353CF8BF" w14:textId="77777777" w:rsidR="003D4081" w:rsidRDefault="003D4081" w:rsidP="003D4081">
            <w:pPr>
              <w:rPr>
                <w:rFonts w:ascii="Times New Roman" w:eastAsia="Times New Roman" w:hAnsi="Times New Roman" w:cs="Times New Roman"/>
                <w:sz w:val="20"/>
                <w:szCs w:val="20"/>
              </w:rPr>
            </w:pPr>
          </w:p>
        </w:tc>
        <w:tc>
          <w:tcPr>
            <w:tcW w:w="979" w:type="dxa"/>
            <w:shd w:val="clear" w:color="auto" w:fill="FFFFFF"/>
            <w:tcMar>
              <w:top w:w="0" w:type="dxa"/>
              <w:left w:w="108" w:type="dxa"/>
              <w:bottom w:w="0" w:type="dxa"/>
              <w:right w:w="108" w:type="dxa"/>
            </w:tcMar>
            <w:vAlign w:val="bottom"/>
            <w:hideMark/>
          </w:tcPr>
          <w:p w14:paraId="7F1F7ABE" w14:textId="77777777" w:rsidR="003D4081" w:rsidRDefault="003D4081" w:rsidP="003D4081">
            <w:pPr>
              <w:rPr>
                <w:rFonts w:ascii="Times New Roman" w:eastAsia="Times New Roman" w:hAnsi="Times New Roman" w:cs="Times New Roman"/>
                <w:sz w:val="20"/>
                <w:szCs w:val="20"/>
              </w:rPr>
            </w:pPr>
          </w:p>
        </w:tc>
        <w:tc>
          <w:tcPr>
            <w:tcW w:w="847" w:type="dxa"/>
            <w:shd w:val="clear" w:color="auto" w:fill="FFFFFF"/>
            <w:tcMar>
              <w:top w:w="0" w:type="dxa"/>
              <w:left w:w="108" w:type="dxa"/>
              <w:bottom w:w="0" w:type="dxa"/>
              <w:right w:w="108" w:type="dxa"/>
            </w:tcMar>
            <w:vAlign w:val="bottom"/>
            <w:hideMark/>
          </w:tcPr>
          <w:p w14:paraId="75B4D689" w14:textId="77777777" w:rsidR="003D4081" w:rsidRDefault="003D4081" w:rsidP="003D4081">
            <w:pPr>
              <w:pStyle w:val="elementtoproof"/>
              <w:jc w:val="right"/>
              <w:rPr>
                <w:color w:val="242424"/>
              </w:rPr>
            </w:pPr>
            <w:r>
              <w:rPr>
                <w:rFonts w:ascii="Arial" w:hAnsi="Arial" w:cs="Arial"/>
                <w:color w:val="242424"/>
                <w:sz w:val="20"/>
                <w:szCs w:val="20"/>
              </w:rPr>
              <w:t>%</w:t>
            </w:r>
          </w:p>
        </w:tc>
      </w:tr>
      <w:tr w:rsidR="003D4081" w14:paraId="5C976EFF" w14:textId="77777777" w:rsidTr="003D4081">
        <w:trPr>
          <w:trHeight w:val="201"/>
        </w:trPr>
        <w:tc>
          <w:tcPr>
            <w:tcW w:w="1230" w:type="dxa"/>
            <w:shd w:val="clear" w:color="auto" w:fill="FFFFFF"/>
            <w:tcMar>
              <w:top w:w="0" w:type="dxa"/>
              <w:left w:w="108" w:type="dxa"/>
              <w:bottom w:w="0" w:type="dxa"/>
              <w:right w:w="108" w:type="dxa"/>
            </w:tcMar>
            <w:vAlign w:val="bottom"/>
          </w:tcPr>
          <w:p w14:paraId="530817E3" w14:textId="77777777" w:rsidR="003D4081" w:rsidRDefault="003D4081" w:rsidP="003D4081"/>
        </w:tc>
        <w:tc>
          <w:tcPr>
            <w:tcW w:w="900" w:type="dxa"/>
            <w:shd w:val="clear" w:color="auto" w:fill="FFFFFF"/>
            <w:tcMar>
              <w:top w:w="0" w:type="dxa"/>
              <w:left w:w="108" w:type="dxa"/>
              <w:bottom w:w="0" w:type="dxa"/>
              <w:right w:w="108" w:type="dxa"/>
            </w:tcMar>
            <w:vAlign w:val="bottom"/>
          </w:tcPr>
          <w:p w14:paraId="78893149" w14:textId="77777777" w:rsidR="003D4081" w:rsidRDefault="003D4081" w:rsidP="003D4081">
            <w:pPr>
              <w:rPr>
                <w:rFonts w:ascii="Times New Roman" w:eastAsia="Times New Roman" w:hAnsi="Times New Roman" w:cs="Times New Roman"/>
                <w:sz w:val="20"/>
                <w:szCs w:val="20"/>
              </w:rPr>
            </w:pPr>
          </w:p>
        </w:tc>
        <w:tc>
          <w:tcPr>
            <w:tcW w:w="728" w:type="dxa"/>
            <w:shd w:val="clear" w:color="auto" w:fill="FFFFFF"/>
            <w:tcMar>
              <w:top w:w="0" w:type="dxa"/>
              <w:left w:w="108" w:type="dxa"/>
              <w:bottom w:w="0" w:type="dxa"/>
              <w:right w:w="108" w:type="dxa"/>
            </w:tcMar>
            <w:vAlign w:val="bottom"/>
          </w:tcPr>
          <w:p w14:paraId="4234A4D9" w14:textId="77777777" w:rsidR="003D4081" w:rsidRDefault="003D4081" w:rsidP="003D4081">
            <w:pPr>
              <w:rPr>
                <w:rFonts w:ascii="Times New Roman" w:eastAsia="Times New Roman" w:hAnsi="Times New Roman" w:cs="Times New Roman"/>
                <w:sz w:val="20"/>
                <w:szCs w:val="20"/>
              </w:rPr>
            </w:pPr>
          </w:p>
        </w:tc>
        <w:tc>
          <w:tcPr>
            <w:tcW w:w="873" w:type="dxa"/>
            <w:shd w:val="clear" w:color="auto" w:fill="FFFFFF"/>
            <w:tcMar>
              <w:top w:w="0" w:type="dxa"/>
              <w:left w:w="108" w:type="dxa"/>
              <w:bottom w:w="0" w:type="dxa"/>
              <w:right w:w="108" w:type="dxa"/>
            </w:tcMar>
            <w:vAlign w:val="bottom"/>
          </w:tcPr>
          <w:p w14:paraId="78A4DEE3" w14:textId="77777777" w:rsidR="003D4081" w:rsidRDefault="003D4081" w:rsidP="003D4081">
            <w:pPr>
              <w:rPr>
                <w:rFonts w:ascii="Times New Roman" w:eastAsia="Times New Roman" w:hAnsi="Times New Roman" w:cs="Times New Roman"/>
                <w:sz w:val="20"/>
                <w:szCs w:val="20"/>
              </w:rPr>
            </w:pPr>
          </w:p>
        </w:tc>
        <w:tc>
          <w:tcPr>
            <w:tcW w:w="940" w:type="dxa"/>
            <w:shd w:val="clear" w:color="auto" w:fill="FFFFFF"/>
            <w:tcMar>
              <w:top w:w="0" w:type="dxa"/>
              <w:left w:w="108" w:type="dxa"/>
              <w:bottom w:w="0" w:type="dxa"/>
              <w:right w:w="108" w:type="dxa"/>
            </w:tcMar>
            <w:vAlign w:val="bottom"/>
          </w:tcPr>
          <w:p w14:paraId="6807A44C" w14:textId="77777777" w:rsidR="003D4081" w:rsidRDefault="003D4081" w:rsidP="003D4081">
            <w:pPr>
              <w:rPr>
                <w:rFonts w:ascii="Times New Roman" w:eastAsia="Times New Roman" w:hAnsi="Times New Roman" w:cs="Times New Roman"/>
                <w:sz w:val="20"/>
                <w:szCs w:val="20"/>
              </w:rPr>
            </w:pPr>
          </w:p>
        </w:tc>
        <w:tc>
          <w:tcPr>
            <w:tcW w:w="715" w:type="dxa"/>
            <w:shd w:val="clear" w:color="auto" w:fill="FFFFFF"/>
            <w:tcMar>
              <w:top w:w="0" w:type="dxa"/>
              <w:left w:w="108" w:type="dxa"/>
              <w:bottom w:w="0" w:type="dxa"/>
              <w:right w:w="108" w:type="dxa"/>
            </w:tcMar>
            <w:vAlign w:val="bottom"/>
          </w:tcPr>
          <w:p w14:paraId="0836DEF0" w14:textId="77777777" w:rsidR="003D4081" w:rsidRDefault="003D4081" w:rsidP="003D4081">
            <w:pPr>
              <w:rPr>
                <w:rFonts w:ascii="Times New Roman" w:eastAsia="Times New Roman" w:hAnsi="Times New Roman" w:cs="Times New Roman"/>
                <w:sz w:val="20"/>
                <w:szCs w:val="20"/>
              </w:rPr>
            </w:pPr>
          </w:p>
        </w:tc>
        <w:tc>
          <w:tcPr>
            <w:tcW w:w="848" w:type="dxa"/>
            <w:shd w:val="clear" w:color="auto" w:fill="FFFFFF"/>
            <w:tcMar>
              <w:top w:w="0" w:type="dxa"/>
              <w:left w:w="108" w:type="dxa"/>
              <w:bottom w:w="0" w:type="dxa"/>
              <w:right w:w="108" w:type="dxa"/>
            </w:tcMar>
            <w:vAlign w:val="bottom"/>
          </w:tcPr>
          <w:p w14:paraId="3C13632C" w14:textId="77777777" w:rsidR="003D4081" w:rsidRDefault="003D4081" w:rsidP="003D4081">
            <w:pPr>
              <w:rPr>
                <w:rFonts w:ascii="Times New Roman" w:eastAsia="Times New Roman" w:hAnsi="Times New Roman" w:cs="Times New Roman"/>
                <w:sz w:val="20"/>
                <w:szCs w:val="20"/>
              </w:rPr>
            </w:pPr>
          </w:p>
        </w:tc>
        <w:tc>
          <w:tcPr>
            <w:tcW w:w="702" w:type="dxa"/>
            <w:shd w:val="clear" w:color="auto" w:fill="FFFFFF"/>
            <w:tcMar>
              <w:top w:w="0" w:type="dxa"/>
              <w:left w:w="108" w:type="dxa"/>
              <w:bottom w:w="0" w:type="dxa"/>
              <w:right w:w="108" w:type="dxa"/>
            </w:tcMar>
            <w:vAlign w:val="bottom"/>
          </w:tcPr>
          <w:p w14:paraId="4ED05B7C" w14:textId="77777777" w:rsidR="003D4081" w:rsidRDefault="003D4081" w:rsidP="003D4081">
            <w:pPr>
              <w:rPr>
                <w:rFonts w:ascii="Times New Roman" w:eastAsia="Times New Roman" w:hAnsi="Times New Roman" w:cs="Times New Roman"/>
                <w:sz w:val="20"/>
                <w:szCs w:val="20"/>
              </w:rPr>
            </w:pPr>
          </w:p>
        </w:tc>
        <w:tc>
          <w:tcPr>
            <w:tcW w:w="623" w:type="dxa"/>
            <w:shd w:val="clear" w:color="auto" w:fill="FFFFFF"/>
            <w:tcMar>
              <w:top w:w="0" w:type="dxa"/>
              <w:left w:w="108" w:type="dxa"/>
              <w:bottom w:w="0" w:type="dxa"/>
              <w:right w:w="108" w:type="dxa"/>
            </w:tcMar>
            <w:vAlign w:val="bottom"/>
          </w:tcPr>
          <w:p w14:paraId="2A528F59" w14:textId="77777777" w:rsidR="003D4081" w:rsidRDefault="003D4081" w:rsidP="003D4081">
            <w:pPr>
              <w:rPr>
                <w:rFonts w:ascii="Times New Roman" w:eastAsia="Times New Roman" w:hAnsi="Times New Roman" w:cs="Times New Roman"/>
                <w:sz w:val="20"/>
                <w:szCs w:val="20"/>
              </w:rPr>
            </w:pPr>
          </w:p>
        </w:tc>
        <w:tc>
          <w:tcPr>
            <w:tcW w:w="596" w:type="dxa"/>
            <w:shd w:val="clear" w:color="auto" w:fill="FFFFFF"/>
            <w:tcMar>
              <w:top w:w="0" w:type="dxa"/>
              <w:left w:w="108" w:type="dxa"/>
              <w:bottom w:w="0" w:type="dxa"/>
              <w:right w:w="108" w:type="dxa"/>
            </w:tcMar>
            <w:vAlign w:val="bottom"/>
          </w:tcPr>
          <w:p w14:paraId="3C520101" w14:textId="77777777" w:rsidR="003D4081" w:rsidRDefault="003D4081" w:rsidP="003D4081">
            <w:pPr>
              <w:rPr>
                <w:rFonts w:ascii="Times New Roman" w:eastAsia="Times New Roman" w:hAnsi="Times New Roman" w:cs="Times New Roman"/>
                <w:sz w:val="20"/>
                <w:szCs w:val="20"/>
              </w:rPr>
            </w:pPr>
          </w:p>
        </w:tc>
        <w:tc>
          <w:tcPr>
            <w:tcW w:w="979" w:type="dxa"/>
            <w:shd w:val="clear" w:color="auto" w:fill="FFFFFF"/>
            <w:tcMar>
              <w:top w:w="0" w:type="dxa"/>
              <w:left w:w="108" w:type="dxa"/>
              <w:bottom w:w="0" w:type="dxa"/>
              <w:right w:w="108" w:type="dxa"/>
            </w:tcMar>
            <w:vAlign w:val="bottom"/>
          </w:tcPr>
          <w:p w14:paraId="30FD5BA1" w14:textId="77777777" w:rsidR="003D4081" w:rsidRDefault="003D4081" w:rsidP="003D4081">
            <w:pPr>
              <w:rPr>
                <w:rFonts w:ascii="Times New Roman" w:eastAsia="Times New Roman" w:hAnsi="Times New Roman" w:cs="Times New Roman"/>
                <w:sz w:val="20"/>
                <w:szCs w:val="20"/>
              </w:rPr>
            </w:pPr>
          </w:p>
        </w:tc>
        <w:tc>
          <w:tcPr>
            <w:tcW w:w="847" w:type="dxa"/>
            <w:shd w:val="clear" w:color="auto" w:fill="FFFFFF"/>
            <w:tcMar>
              <w:top w:w="0" w:type="dxa"/>
              <w:left w:w="108" w:type="dxa"/>
              <w:bottom w:w="0" w:type="dxa"/>
              <w:right w:w="108" w:type="dxa"/>
            </w:tcMar>
            <w:vAlign w:val="bottom"/>
          </w:tcPr>
          <w:p w14:paraId="02B10848" w14:textId="77777777" w:rsidR="003D4081" w:rsidRDefault="003D4081" w:rsidP="003D4081">
            <w:pPr>
              <w:pStyle w:val="elementtoproof"/>
              <w:jc w:val="right"/>
              <w:rPr>
                <w:rFonts w:ascii="Arial" w:hAnsi="Arial" w:cs="Arial"/>
                <w:color w:val="242424"/>
                <w:sz w:val="20"/>
                <w:szCs w:val="20"/>
              </w:rPr>
            </w:pPr>
          </w:p>
        </w:tc>
      </w:tr>
      <w:tr w:rsidR="003D4081" w14:paraId="3B462784" w14:textId="77777777" w:rsidTr="003D4081">
        <w:trPr>
          <w:trHeight w:val="73"/>
        </w:trPr>
        <w:tc>
          <w:tcPr>
            <w:tcW w:w="12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8A624B9" w14:textId="77777777" w:rsidR="003D4081" w:rsidRDefault="003D4081" w:rsidP="003D4081">
            <w:pPr>
              <w:pStyle w:val="elementtoproof"/>
              <w:rPr>
                <w:color w:val="242424"/>
              </w:rPr>
            </w:pPr>
            <w:r>
              <w:rPr>
                <w:rFonts w:ascii="Times New Roman" w:hAnsi="Times New Roman" w:cs="Times New Roman"/>
                <w:color w:val="242424"/>
                <w:sz w:val="24"/>
                <w:szCs w:val="24"/>
              </w:rPr>
              <w:t>Viti</w:t>
            </w:r>
          </w:p>
        </w:tc>
        <w:tc>
          <w:tcPr>
            <w:tcW w:w="3442"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DB8600" w14:textId="77777777" w:rsidR="003D4081" w:rsidRDefault="003D4081" w:rsidP="003D4081">
            <w:pPr>
              <w:pStyle w:val="elementtoproof"/>
              <w:jc w:val="center"/>
              <w:rPr>
                <w:color w:val="242424"/>
              </w:rPr>
            </w:pPr>
            <w:r>
              <w:rPr>
                <w:rFonts w:ascii="Times New Roman" w:hAnsi="Times New Roman" w:cs="Times New Roman"/>
                <w:color w:val="242424"/>
                <w:sz w:val="24"/>
                <w:szCs w:val="24"/>
              </w:rPr>
              <w:t>2024</w:t>
            </w:r>
          </w:p>
        </w:tc>
        <w:tc>
          <w:tcPr>
            <w:tcW w:w="5313" w:type="dxa"/>
            <w:gridSpan w:val="7"/>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B0A210" w14:textId="77777777" w:rsidR="003D4081" w:rsidRDefault="003D4081" w:rsidP="003D4081">
            <w:pPr>
              <w:pStyle w:val="elementtoproof"/>
              <w:jc w:val="center"/>
              <w:rPr>
                <w:color w:val="242424"/>
              </w:rPr>
            </w:pPr>
            <w:r>
              <w:rPr>
                <w:rFonts w:ascii="Times New Roman" w:hAnsi="Times New Roman" w:cs="Times New Roman"/>
                <w:color w:val="242424"/>
                <w:sz w:val="24"/>
                <w:szCs w:val="24"/>
              </w:rPr>
              <w:t>2025</w:t>
            </w:r>
          </w:p>
        </w:tc>
      </w:tr>
      <w:tr w:rsidR="003D4081" w14:paraId="06A979F0" w14:textId="77777777" w:rsidTr="003D4081">
        <w:trPr>
          <w:trHeight w:val="73"/>
        </w:trPr>
        <w:tc>
          <w:tcPr>
            <w:tcW w:w="12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D66B56B" w14:textId="77777777" w:rsidR="003D4081" w:rsidRDefault="003D4081" w:rsidP="003D4081">
            <w:pPr>
              <w:pStyle w:val="elementtoproof"/>
              <w:rPr>
                <w:color w:val="242424"/>
              </w:rPr>
            </w:pPr>
            <w:r>
              <w:rPr>
                <w:rFonts w:ascii="Times New Roman" w:hAnsi="Times New Roman" w:cs="Times New Roman"/>
                <w:color w:val="242424"/>
                <w:sz w:val="24"/>
                <w:szCs w:val="24"/>
              </w:rPr>
              <w:t>Muaji</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84A81C5" w14:textId="77777777" w:rsidR="003D4081" w:rsidRDefault="003D4081" w:rsidP="003D4081">
            <w:pPr>
              <w:pStyle w:val="elementtoproof"/>
              <w:rPr>
                <w:color w:val="242424"/>
              </w:rPr>
            </w:pPr>
            <w:r>
              <w:rPr>
                <w:rFonts w:ascii="Times New Roman" w:hAnsi="Times New Roman" w:cs="Times New Roman"/>
                <w:color w:val="242424"/>
                <w:sz w:val="24"/>
                <w:szCs w:val="24"/>
              </w:rPr>
              <w:t>Shtator</w:t>
            </w:r>
          </w:p>
        </w:tc>
        <w:tc>
          <w:tcPr>
            <w:tcW w:w="7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D612960" w14:textId="77777777" w:rsidR="003D4081" w:rsidRDefault="003D4081" w:rsidP="003D4081">
            <w:pPr>
              <w:pStyle w:val="elementtoproof"/>
              <w:rPr>
                <w:color w:val="242424"/>
              </w:rPr>
            </w:pPr>
            <w:r>
              <w:rPr>
                <w:rFonts w:ascii="Times New Roman" w:hAnsi="Times New Roman" w:cs="Times New Roman"/>
                <w:color w:val="242424"/>
                <w:sz w:val="24"/>
                <w:szCs w:val="24"/>
              </w:rPr>
              <w:t>Tetor</w:t>
            </w:r>
          </w:p>
        </w:tc>
        <w:tc>
          <w:tcPr>
            <w:tcW w:w="8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37D144E" w14:textId="77777777" w:rsidR="003D4081" w:rsidRDefault="003D4081" w:rsidP="003D4081">
            <w:pPr>
              <w:pStyle w:val="elementtoproof"/>
              <w:rPr>
                <w:color w:val="242424"/>
              </w:rPr>
            </w:pPr>
            <w:r>
              <w:rPr>
                <w:rFonts w:ascii="Times New Roman" w:hAnsi="Times New Roman" w:cs="Times New Roman"/>
                <w:color w:val="242424"/>
                <w:sz w:val="24"/>
                <w:szCs w:val="24"/>
              </w:rPr>
              <w:t>Nëntor</w:t>
            </w:r>
          </w:p>
        </w:tc>
        <w:tc>
          <w:tcPr>
            <w:tcW w:w="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080B24D" w14:textId="77777777" w:rsidR="003D4081" w:rsidRDefault="003D4081" w:rsidP="003D4081">
            <w:pPr>
              <w:pStyle w:val="elementtoproof"/>
              <w:rPr>
                <w:color w:val="242424"/>
              </w:rPr>
            </w:pPr>
            <w:r>
              <w:rPr>
                <w:rFonts w:ascii="Times New Roman" w:hAnsi="Times New Roman" w:cs="Times New Roman"/>
                <w:color w:val="242424"/>
                <w:sz w:val="24"/>
                <w:szCs w:val="24"/>
              </w:rPr>
              <w:t>Dhjetor</w:t>
            </w:r>
          </w:p>
        </w:tc>
        <w:tc>
          <w:tcPr>
            <w:tcW w:w="7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4451621" w14:textId="77777777" w:rsidR="003D4081" w:rsidRDefault="003D4081" w:rsidP="003D4081">
            <w:pPr>
              <w:pStyle w:val="elementtoproof"/>
              <w:rPr>
                <w:color w:val="242424"/>
              </w:rPr>
            </w:pPr>
            <w:r>
              <w:rPr>
                <w:rFonts w:ascii="Times New Roman" w:hAnsi="Times New Roman" w:cs="Times New Roman"/>
                <w:color w:val="242424"/>
                <w:sz w:val="24"/>
                <w:szCs w:val="24"/>
              </w:rPr>
              <w:t>Janar</w:t>
            </w:r>
          </w:p>
        </w:tc>
        <w:tc>
          <w:tcPr>
            <w:tcW w:w="8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96EC7E2" w14:textId="77777777" w:rsidR="003D4081" w:rsidRDefault="003D4081" w:rsidP="003D4081">
            <w:pPr>
              <w:pStyle w:val="elementtoproof"/>
              <w:rPr>
                <w:color w:val="242424"/>
              </w:rPr>
            </w:pPr>
            <w:r>
              <w:rPr>
                <w:rFonts w:ascii="Times New Roman" w:hAnsi="Times New Roman" w:cs="Times New Roman"/>
                <w:color w:val="242424"/>
                <w:sz w:val="24"/>
                <w:szCs w:val="24"/>
              </w:rPr>
              <w:t>Shkurt</w:t>
            </w:r>
          </w:p>
        </w:tc>
        <w:tc>
          <w:tcPr>
            <w:tcW w:w="7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9F6DF0D" w14:textId="77777777" w:rsidR="003D4081" w:rsidRDefault="003D4081" w:rsidP="003D4081">
            <w:pPr>
              <w:pStyle w:val="elementtoproof"/>
              <w:rPr>
                <w:color w:val="242424"/>
              </w:rPr>
            </w:pPr>
            <w:r>
              <w:rPr>
                <w:rFonts w:ascii="Times New Roman" w:hAnsi="Times New Roman" w:cs="Times New Roman"/>
                <w:color w:val="242424"/>
                <w:sz w:val="24"/>
                <w:szCs w:val="24"/>
              </w:rPr>
              <w:t>Mars</w:t>
            </w:r>
          </w:p>
        </w:tc>
        <w:tc>
          <w:tcPr>
            <w:tcW w:w="6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ED7C72C" w14:textId="77777777" w:rsidR="003D4081" w:rsidRDefault="003D4081" w:rsidP="003D4081">
            <w:pPr>
              <w:pStyle w:val="elementtoproof"/>
              <w:rPr>
                <w:color w:val="242424"/>
              </w:rPr>
            </w:pPr>
            <w:r>
              <w:rPr>
                <w:rFonts w:ascii="Times New Roman" w:hAnsi="Times New Roman" w:cs="Times New Roman"/>
                <w:color w:val="242424"/>
                <w:sz w:val="24"/>
                <w:szCs w:val="24"/>
              </w:rPr>
              <w:t>Prill</w:t>
            </w:r>
          </w:p>
        </w:tc>
        <w:tc>
          <w:tcPr>
            <w:tcW w:w="5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700A778" w14:textId="77777777" w:rsidR="003D4081" w:rsidRDefault="003D4081" w:rsidP="003D4081">
            <w:pPr>
              <w:pStyle w:val="elementtoproof"/>
              <w:rPr>
                <w:color w:val="242424"/>
              </w:rPr>
            </w:pPr>
            <w:r>
              <w:rPr>
                <w:rFonts w:ascii="Times New Roman" w:hAnsi="Times New Roman" w:cs="Times New Roman"/>
                <w:color w:val="242424"/>
                <w:sz w:val="24"/>
                <w:szCs w:val="24"/>
              </w:rPr>
              <w:t>Maj</w:t>
            </w:r>
          </w:p>
        </w:tc>
        <w:tc>
          <w:tcPr>
            <w:tcW w:w="9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F25812E" w14:textId="77777777" w:rsidR="003D4081" w:rsidRDefault="003D4081" w:rsidP="003D4081">
            <w:pPr>
              <w:pStyle w:val="elementtoproof"/>
              <w:rPr>
                <w:color w:val="242424"/>
              </w:rPr>
            </w:pPr>
            <w:r>
              <w:rPr>
                <w:rFonts w:ascii="Times New Roman" w:hAnsi="Times New Roman" w:cs="Times New Roman"/>
                <w:color w:val="242424"/>
                <w:sz w:val="24"/>
                <w:szCs w:val="24"/>
              </w:rPr>
              <w:t>Qershor</w:t>
            </w:r>
          </w:p>
        </w:tc>
        <w:tc>
          <w:tcPr>
            <w:tcW w:w="8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CD9B2B4" w14:textId="77777777" w:rsidR="003D4081" w:rsidRDefault="003D4081" w:rsidP="003D4081">
            <w:pPr>
              <w:pStyle w:val="elementtoproof"/>
              <w:rPr>
                <w:color w:val="242424"/>
              </w:rPr>
            </w:pPr>
            <w:r>
              <w:rPr>
                <w:rFonts w:ascii="Times New Roman" w:hAnsi="Times New Roman" w:cs="Times New Roman"/>
                <w:color w:val="242424"/>
                <w:sz w:val="24"/>
                <w:szCs w:val="24"/>
              </w:rPr>
              <w:t>Korrik</w:t>
            </w:r>
          </w:p>
        </w:tc>
      </w:tr>
      <w:tr w:rsidR="003D4081" w14:paraId="61BA8D37" w14:textId="77777777" w:rsidTr="003D4081">
        <w:trPr>
          <w:trHeight w:val="158"/>
        </w:trPr>
        <w:tc>
          <w:tcPr>
            <w:tcW w:w="12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EB797CC" w14:textId="77777777" w:rsidR="003D4081" w:rsidRDefault="003D4081" w:rsidP="003D4081">
            <w:pPr>
              <w:pStyle w:val="elementtoproof"/>
              <w:rPr>
                <w:color w:val="242424"/>
              </w:rPr>
            </w:pPr>
            <w:r>
              <w:rPr>
                <w:rFonts w:ascii="Times New Roman" w:hAnsi="Times New Roman" w:cs="Times New Roman"/>
                <w:color w:val="242424"/>
                <w:sz w:val="24"/>
                <w:szCs w:val="24"/>
              </w:rPr>
              <w:t>Ndryshimi vjetor i indeksit të çmimeve të konsumit</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4473C02" w14:textId="77777777" w:rsidR="003D4081" w:rsidRDefault="003D4081" w:rsidP="003D4081">
            <w:pPr>
              <w:pStyle w:val="elementtoproof"/>
              <w:jc w:val="right"/>
              <w:rPr>
                <w:color w:val="242424"/>
              </w:rPr>
            </w:pPr>
            <w:r>
              <w:rPr>
                <w:rFonts w:ascii="Times New Roman" w:hAnsi="Times New Roman" w:cs="Times New Roman"/>
                <w:color w:val="242424"/>
                <w:sz w:val="24"/>
                <w:szCs w:val="24"/>
              </w:rPr>
              <w:t>1,9</w:t>
            </w:r>
          </w:p>
        </w:tc>
        <w:tc>
          <w:tcPr>
            <w:tcW w:w="7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BD5FCD5" w14:textId="77777777" w:rsidR="003D4081" w:rsidRDefault="003D4081" w:rsidP="003D4081">
            <w:pPr>
              <w:pStyle w:val="elementtoproof"/>
              <w:jc w:val="right"/>
              <w:rPr>
                <w:color w:val="242424"/>
              </w:rPr>
            </w:pPr>
            <w:r>
              <w:rPr>
                <w:rFonts w:ascii="Times New Roman" w:hAnsi="Times New Roman" w:cs="Times New Roman"/>
                <w:color w:val="242424"/>
                <w:sz w:val="24"/>
                <w:szCs w:val="24"/>
              </w:rPr>
              <w:t>1,9</w:t>
            </w:r>
          </w:p>
        </w:tc>
        <w:tc>
          <w:tcPr>
            <w:tcW w:w="8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B5144A1" w14:textId="77777777" w:rsidR="003D4081" w:rsidRDefault="003D4081" w:rsidP="003D4081">
            <w:pPr>
              <w:pStyle w:val="elementtoproof"/>
              <w:jc w:val="right"/>
              <w:rPr>
                <w:color w:val="242424"/>
              </w:rPr>
            </w:pPr>
            <w:r>
              <w:rPr>
                <w:rFonts w:ascii="Times New Roman" w:hAnsi="Times New Roman" w:cs="Times New Roman"/>
                <w:color w:val="242424"/>
                <w:sz w:val="24"/>
                <w:szCs w:val="24"/>
              </w:rPr>
              <w:t>2,0</w:t>
            </w:r>
          </w:p>
        </w:tc>
        <w:tc>
          <w:tcPr>
            <w:tcW w:w="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7C2B8BF" w14:textId="77777777" w:rsidR="003D4081" w:rsidRDefault="003D4081" w:rsidP="003D4081">
            <w:pPr>
              <w:pStyle w:val="elementtoproof"/>
              <w:jc w:val="right"/>
              <w:rPr>
                <w:color w:val="242424"/>
              </w:rPr>
            </w:pPr>
            <w:r>
              <w:rPr>
                <w:rFonts w:ascii="Times New Roman" w:hAnsi="Times New Roman" w:cs="Times New Roman"/>
                <w:color w:val="242424"/>
                <w:sz w:val="24"/>
                <w:szCs w:val="24"/>
              </w:rPr>
              <w:t>2,1</w:t>
            </w:r>
          </w:p>
        </w:tc>
        <w:tc>
          <w:tcPr>
            <w:tcW w:w="7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4362C5C" w14:textId="77777777" w:rsidR="003D4081" w:rsidRDefault="003D4081" w:rsidP="003D4081">
            <w:pPr>
              <w:pStyle w:val="elementtoproof"/>
              <w:jc w:val="right"/>
              <w:rPr>
                <w:color w:val="242424"/>
              </w:rPr>
            </w:pPr>
            <w:r>
              <w:rPr>
                <w:rFonts w:ascii="Times New Roman" w:hAnsi="Times New Roman" w:cs="Times New Roman"/>
                <w:color w:val="242424"/>
                <w:sz w:val="24"/>
                <w:szCs w:val="24"/>
              </w:rPr>
              <w:t>1,9</w:t>
            </w:r>
          </w:p>
        </w:tc>
        <w:tc>
          <w:tcPr>
            <w:tcW w:w="8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D50AF5E" w14:textId="77777777" w:rsidR="003D4081" w:rsidRDefault="003D4081" w:rsidP="003D4081">
            <w:pPr>
              <w:pStyle w:val="elementtoproof"/>
              <w:jc w:val="right"/>
              <w:rPr>
                <w:color w:val="242424"/>
              </w:rPr>
            </w:pPr>
            <w:r>
              <w:rPr>
                <w:rFonts w:ascii="Times New Roman" w:hAnsi="Times New Roman" w:cs="Times New Roman"/>
                <w:color w:val="242424"/>
                <w:sz w:val="24"/>
                <w:szCs w:val="24"/>
              </w:rPr>
              <w:t>1,9</w:t>
            </w:r>
          </w:p>
        </w:tc>
        <w:tc>
          <w:tcPr>
            <w:tcW w:w="7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B64A35A" w14:textId="77777777" w:rsidR="003D4081" w:rsidRDefault="003D4081" w:rsidP="003D4081">
            <w:pPr>
              <w:pStyle w:val="elementtoproof"/>
              <w:jc w:val="right"/>
              <w:rPr>
                <w:color w:val="242424"/>
              </w:rPr>
            </w:pPr>
            <w:r>
              <w:rPr>
                <w:rFonts w:ascii="Times New Roman" w:hAnsi="Times New Roman" w:cs="Times New Roman"/>
                <w:color w:val="242424"/>
                <w:sz w:val="24"/>
                <w:szCs w:val="24"/>
              </w:rPr>
              <w:t>2,1</w:t>
            </w:r>
          </w:p>
        </w:tc>
        <w:tc>
          <w:tcPr>
            <w:tcW w:w="6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EDBBDB6" w14:textId="77777777" w:rsidR="003D4081" w:rsidRDefault="003D4081" w:rsidP="003D4081">
            <w:pPr>
              <w:pStyle w:val="elementtoproof"/>
              <w:jc w:val="right"/>
              <w:rPr>
                <w:color w:val="242424"/>
              </w:rPr>
            </w:pPr>
            <w:r>
              <w:rPr>
                <w:rFonts w:ascii="Times New Roman" w:hAnsi="Times New Roman" w:cs="Times New Roman"/>
                <w:color w:val="242424"/>
                <w:sz w:val="24"/>
                <w:szCs w:val="24"/>
              </w:rPr>
              <w:t>2,3</w:t>
            </w:r>
          </w:p>
        </w:tc>
        <w:tc>
          <w:tcPr>
            <w:tcW w:w="5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F09DF70" w14:textId="77777777" w:rsidR="003D4081" w:rsidRDefault="003D4081" w:rsidP="003D4081">
            <w:pPr>
              <w:pStyle w:val="elementtoproof"/>
              <w:jc w:val="right"/>
              <w:rPr>
                <w:color w:val="242424"/>
              </w:rPr>
            </w:pPr>
            <w:r>
              <w:rPr>
                <w:rFonts w:ascii="Times New Roman" w:hAnsi="Times New Roman" w:cs="Times New Roman"/>
                <w:color w:val="242424"/>
                <w:sz w:val="24"/>
                <w:szCs w:val="24"/>
              </w:rPr>
              <w:t>2,2</w:t>
            </w:r>
          </w:p>
        </w:tc>
        <w:tc>
          <w:tcPr>
            <w:tcW w:w="9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8CD89E1" w14:textId="77777777" w:rsidR="003D4081" w:rsidRDefault="003D4081" w:rsidP="003D4081">
            <w:pPr>
              <w:pStyle w:val="elementtoproof"/>
              <w:jc w:val="right"/>
              <w:rPr>
                <w:color w:val="242424"/>
              </w:rPr>
            </w:pPr>
            <w:r>
              <w:rPr>
                <w:rFonts w:ascii="Times New Roman" w:hAnsi="Times New Roman" w:cs="Times New Roman"/>
                <w:color w:val="242424"/>
                <w:sz w:val="24"/>
                <w:szCs w:val="24"/>
              </w:rPr>
              <w:t>2,4</w:t>
            </w:r>
          </w:p>
        </w:tc>
        <w:tc>
          <w:tcPr>
            <w:tcW w:w="8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02F4D6F" w14:textId="77777777" w:rsidR="003D4081" w:rsidRDefault="003D4081" w:rsidP="003D4081">
            <w:pPr>
              <w:pStyle w:val="elementtoproof"/>
              <w:jc w:val="right"/>
              <w:rPr>
                <w:color w:val="242424"/>
              </w:rPr>
            </w:pPr>
            <w:r>
              <w:rPr>
                <w:rFonts w:ascii="Times New Roman" w:hAnsi="Times New Roman" w:cs="Times New Roman"/>
                <w:color w:val="242424"/>
                <w:sz w:val="24"/>
                <w:szCs w:val="24"/>
              </w:rPr>
              <w:t>2,5</w:t>
            </w:r>
          </w:p>
        </w:tc>
      </w:tr>
    </w:tbl>
    <w:p w14:paraId="4CC8546A" w14:textId="77777777" w:rsidR="003D4081" w:rsidRDefault="003D4081" w:rsidP="003D4081">
      <w:pPr>
        <w:rPr>
          <w:rFonts w:ascii="Aptos" w:eastAsia="Times New Roman" w:hAnsi="Aptos" w:cs="Calibri"/>
          <w:color w:val="000000"/>
          <w:sz w:val="24"/>
          <w:szCs w:val="24"/>
        </w:rPr>
      </w:pPr>
    </w:p>
    <w:p w14:paraId="065B5BEA" w14:textId="77777777" w:rsidR="00C66632" w:rsidRDefault="00C66632" w:rsidP="00C66632">
      <w:pPr>
        <w:rPr>
          <w:b/>
        </w:rPr>
      </w:pPr>
    </w:p>
    <w:p w14:paraId="7440277F" w14:textId="269DCDDC" w:rsidR="00D600D6" w:rsidRDefault="007C45ED" w:rsidP="005C449F">
      <w:pPr>
        <w:pStyle w:val="ListParagraph"/>
        <w:numPr>
          <w:ilvl w:val="0"/>
          <w:numId w:val="2"/>
        </w:numPr>
        <w:rPr>
          <w:b/>
        </w:rPr>
      </w:pPr>
      <w:r w:rsidRPr="003D4081">
        <w:rPr>
          <w:b/>
        </w:rPr>
        <w:t>Përgjigja e kërkesës nr 5</w:t>
      </w:r>
    </w:p>
    <w:p w14:paraId="2E4591D7" w14:textId="77777777" w:rsidR="003D4081" w:rsidRPr="003D4081" w:rsidRDefault="003D4081" w:rsidP="003D4081">
      <w:pPr>
        <w:rPr>
          <w:rFonts w:ascii="Aptos" w:eastAsia="Times New Roman" w:hAnsi="Aptos"/>
          <w:color w:val="000000"/>
          <w:sz w:val="24"/>
          <w:szCs w:val="24"/>
        </w:rPr>
      </w:pPr>
      <w:r w:rsidRPr="003D4081">
        <w:rPr>
          <w:rFonts w:ascii="Aptos" w:eastAsia="Times New Roman" w:hAnsi="Aptos"/>
          <w:color w:val="000000"/>
          <w:sz w:val="24"/>
          <w:szCs w:val="24"/>
        </w:rPr>
        <w:t>Në përgjigje të kërkesës suaj, Ju bëjmë me dije se ndryshimi vjetor i Indeksit të Çmimeve të Konsumit për periudhën Korrik 2025 (Korrik 2025/ Korrik 2024) është 2,5 %. Ndërkohë, ndryshimi vjetor i Indeksit të Çmimeve të Konsumit për periudhën Korrik 2024 (Korrik 2024/ Korrik 2023) është 2,1 %.</w:t>
      </w:r>
    </w:p>
    <w:p w14:paraId="0EEF3230" w14:textId="77777777" w:rsidR="003D4081" w:rsidRPr="003D4081" w:rsidRDefault="003D4081" w:rsidP="003D4081">
      <w:pPr>
        <w:rPr>
          <w:b/>
        </w:rPr>
      </w:pPr>
    </w:p>
    <w:p w14:paraId="779F0EE1" w14:textId="1C6728B5" w:rsidR="00D600D6" w:rsidRPr="003D4081" w:rsidRDefault="007C45ED" w:rsidP="005C449F">
      <w:pPr>
        <w:pStyle w:val="ListParagraph"/>
        <w:numPr>
          <w:ilvl w:val="0"/>
          <w:numId w:val="2"/>
        </w:numPr>
        <w:rPr>
          <w:b/>
        </w:rPr>
      </w:pPr>
      <w:r w:rsidRPr="003D4081">
        <w:rPr>
          <w:b/>
        </w:rPr>
        <w:t>Përgjigja e kërkesës nr 6</w:t>
      </w:r>
    </w:p>
    <w:p w14:paraId="3DA0217B" w14:textId="77777777" w:rsidR="003D4081" w:rsidRDefault="003D4081" w:rsidP="003D4081">
      <w:pPr>
        <w:pStyle w:val="elementtoproof"/>
        <w:shd w:val="clear" w:color="auto" w:fill="FFFFFF"/>
        <w:spacing w:line="253" w:lineRule="atLeast"/>
        <w:jc w:val="both"/>
      </w:pPr>
      <w:r>
        <w:rPr>
          <w:rFonts w:ascii="Times New Roman" w:hAnsi="Times New Roman" w:cs="Times New Roman"/>
          <w:color w:val="000000"/>
          <w:sz w:val="24"/>
          <w:szCs w:val="24"/>
        </w:rPr>
        <w:t>Në përgjigje të suajës bëjmë me dije se INSTAT mbledh, përpunon, zhvillon dhe shpërndan statistika zyrtare në Republikën e Shqipërisë mbështetur në parimet statistikore.</w:t>
      </w:r>
    </w:p>
    <w:p w14:paraId="4331496B" w14:textId="77777777" w:rsidR="003D4081" w:rsidRDefault="003D4081" w:rsidP="003D4081">
      <w:pPr>
        <w:pStyle w:val="elementtoproof"/>
        <w:shd w:val="clear" w:color="auto" w:fill="FFFFFF"/>
        <w:spacing w:line="253" w:lineRule="atLeast"/>
        <w:jc w:val="both"/>
      </w:pPr>
      <w:r>
        <w:rPr>
          <w:rFonts w:ascii="Times New Roman" w:hAnsi="Times New Roman" w:cs="Times New Roman"/>
          <w:b/>
          <w:bCs/>
          <w:color w:val="000000"/>
          <w:sz w:val="24"/>
          <w:szCs w:val="24"/>
        </w:rPr>
        <w:t>Të dhënat individuale të mbledhura të përpunuara dhe të ruajtura nga njësia statistikore për prodhimin e statistikave zyrtare përdoren vetëm për qëllime statistikore dhe trajtohen si konfidenciale nga INSTAT</w:t>
      </w:r>
      <w:r>
        <w:rPr>
          <w:rFonts w:ascii="Times New Roman" w:hAnsi="Times New Roman" w:cs="Times New Roman"/>
          <w:color w:val="000000"/>
          <w:sz w:val="24"/>
          <w:szCs w:val="24"/>
        </w:rPr>
        <w:t>.</w:t>
      </w:r>
    </w:p>
    <w:p w14:paraId="54DA70A0" w14:textId="77777777" w:rsidR="003D4081" w:rsidRDefault="003D4081" w:rsidP="003D4081">
      <w:pPr>
        <w:pStyle w:val="elementtoproof"/>
        <w:shd w:val="clear" w:color="auto" w:fill="FFFFFF"/>
        <w:spacing w:line="253" w:lineRule="atLeast"/>
        <w:jc w:val="both"/>
      </w:pPr>
      <w:r>
        <w:rPr>
          <w:rFonts w:ascii="Times New Roman" w:hAnsi="Times New Roman" w:cs="Times New Roman"/>
          <w:color w:val="000000"/>
          <w:sz w:val="24"/>
          <w:szCs w:val="24"/>
        </w:rPr>
        <w:t> </w:t>
      </w:r>
    </w:p>
    <w:p w14:paraId="5B1F9366" w14:textId="77777777" w:rsidR="003D4081" w:rsidRDefault="003D4081" w:rsidP="003D4081">
      <w:pPr>
        <w:pStyle w:val="elementtoproof"/>
        <w:shd w:val="clear" w:color="auto" w:fill="FFFFFF"/>
        <w:spacing w:line="253" w:lineRule="atLeast"/>
        <w:jc w:val="both"/>
      </w:pPr>
      <w:r>
        <w:rPr>
          <w:rFonts w:ascii="Times New Roman" w:hAnsi="Times New Roman" w:cs="Times New Roman"/>
          <w:color w:val="000000"/>
          <w:sz w:val="24"/>
          <w:szCs w:val="24"/>
        </w:rPr>
        <w:t>Prej vitit 2011 të dhënat e lindjeve, martesave dhe vdekjeve dërgohen elektronikisht nga Drejtoria e Përgjithshme e Gjendjes Civile pranë INSTAT, të cilat përdoren për prodhimin e statistikave vitale në funksion të publikimeve periodike të tyre.</w:t>
      </w:r>
    </w:p>
    <w:p w14:paraId="656691C2" w14:textId="77777777" w:rsidR="003D4081" w:rsidRDefault="003D4081" w:rsidP="003D4081">
      <w:pPr>
        <w:pStyle w:val="elementtoproof"/>
        <w:shd w:val="clear" w:color="auto" w:fill="FFFFFF"/>
        <w:spacing w:line="253" w:lineRule="atLeast"/>
        <w:jc w:val="both"/>
      </w:pPr>
      <w:r>
        <w:rPr>
          <w:color w:val="000000"/>
        </w:rPr>
        <w:t> </w:t>
      </w:r>
    </w:p>
    <w:p w14:paraId="2AF2BA49" w14:textId="77777777" w:rsidR="003D4081" w:rsidRDefault="003D4081" w:rsidP="003D4081">
      <w:pPr>
        <w:pStyle w:val="elementtoproof"/>
        <w:shd w:val="clear" w:color="auto" w:fill="FFFFFF"/>
        <w:spacing w:line="253" w:lineRule="atLeast"/>
        <w:jc w:val="both"/>
      </w:pPr>
      <w:r>
        <w:rPr>
          <w:rFonts w:ascii="Times New Roman" w:hAnsi="Times New Roman" w:cs="Times New Roman"/>
          <w:color w:val="000000"/>
          <w:sz w:val="24"/>
          <w:szCs w:val="24"/>
        </w:rPr>
        <w:t>Për sa më sipër, saktësojmë se informacioni më i detajuar me emra/mbiemra dhe/ose identifikim tjetër nuk ofrohet nga INSTAT, me qëllim ruajtjen e konfidencialitetit të të dhënave, të cilat mblidhen dhe publikohen vetëm për qëllime statistikore, mbështetur në Ligjin me Nr. 17/2018 “Për Statistikat Zyrtare”, si dhe në Programin e Statistikave Zyrtare (PSZ) miratuar me ligj.</w:t>
      </w:r>
    </w:p>
    <w:p w14:paraId="3CE15132" w14:textId="77777777" w:rsidR="003D4081" w:rsidRDefault="003D4081" w:rsidP="003D4081">
      <w:pPr>
        <w:pStyle w:val="elementtoproof"/>
        <w:shd w:val="clear" w:color="auto" w:fill="FFFFFF"/>
        <w:spacing w:line="253" w:lineRule="atLeast"/>
        <w:jc w:val="both"/>
      </w:pPr>
      <w:r>
        <w:rPr>
          <w:rFonts w:ascii="Times New Roman" w:hAnsi="Times New Roman" w:cs="Times New Roman"/>
          <w:color w:val="000000"/>
          <w:sz w:val="24"/>
          <w:szCs w:val="24"/>
        </w:rPr>
        <w:t> </w:t>
      </w:r>
    </w:p>
    <w:p w14:paraId="2AF4BA5D" w14:textId="77777777" w:rsidR="003D4081" w:rsidRDefault="003D4081" w:rsidP="003D4081">
      <w:pPr>
        <w:pStyle w:val="elementtoproof"/>
        <w:shd w:val="clear" w:color="auto" w:fill="FFFFFF"/>
        <w:spacing w:line="253" w:lineRule="atLeast"/>
        <w:jc w:val="both"/>
      </w:pPr>
      <w:r>
        <w:rPr>
          <w:rFonts w:ascii="Times New Roman" w:hAnsi="Times New Roman" w:cs="Times New Roman"/>
          <w:color w:val="000000"/>
          <w:sz w:val="24"/>
          <w:szCs w:val="24"/>
          <w:u w:val="single"/>
        </w:rPr>
        <w:t>Neni 2: Përkufizime dhe shkurtime</w:t>
      </w:r>
    </w:p>
    <w:p w14:paraId="099E5B67" w14:textId="77777777" w:rsidR="003D4081" w:rsidRDefault="003D4081" w:rsidP="003D4081">
      <w:pPr>
        <w:pStyle w:val="elementtoproof"/>
        <w:shd w:val="clear" w:color="auto" w:fill="FFFFFF"/>
        <w:jc w:val="both"/>
      </w:pPr>
      <w:proofErr w:type="gramStart"/>
      <w:r>
        <w:rPr>
          <w:rFonts w:ascii="Times New Roman" w:hAnsi="Times New Roman" w:cs="Times New Roman"/>
          <w:color w:val="000000"/>
          <w:sz w:val="24"/>
          <w:szCs w:val="24"/>
        </w:rPr>
        <w:t>i)  “</w:t>
      </w:r>
      <w:proofErr w:type="gramEnd"/>
      <w:r>
        <w:rPr>
          <w:rFonts w:ascii="Times New Roman" w:hAnsi="Times New Roman" w:cs="Times New Roman"/>
          <w:color w:val="000000"/>
          <w:sz w:val="24"/>
          <w:szCs w:val="24"/>
        </w:rPr>
        <w:t>Të dhëna konfidenciale” janë të dhënat, të cilat lejojnë identifikimin e drejtpërdrejt apo</w:t>
      </w:r>
    </w:p>
    <w:p w14:paraId="1B253B30" w14:textId="77777777" w:rsidR="003D4081" w:rsidRDefault="003D4081" w:rsidP="003D4081">
      <w:pPr>
        <w:pStyle w:val="elementtoproof"/>
        <w:shd w:val="clear" w:color="auto" w:fill="FFFFFF"/>
        <w:jc w:val="both"/>
      </w:pPr>
      <w:r>
        <w:rPr>
          <w:rFonts w:ascii="Times New Roman" w:hAnsi="Times New Roman" w:cs="Times New Roman"/>
          <w:color w:val="000000"/>
          <w:sz w:val="24"/>
          <w:szCs w:val="24"/>
        </w:rPr>
        <w:t>të tërthortë të njësive statistikore, duke zbuluar kështu të dhëna individuale.</w:t>
      </w:r>
    </w:p>
    <w:p w14:paraId="7E5C5FD3" w14:textId="77777777" w:rsidR="003D4081" w:rsidRDefault="003D4081" w:rsidP="003D4081">
      <w:pPr>
        <w:pStyle w:val="elementtoproof"/>
        <w:shd w:val="clear" w:color="auto" w:fill="FFFFFF"/>
        <w:spacing w:line="253" w:lineRule="atLeast"/>
        <w:jc w:val="both"/>
      </w:pPr>
      <w:r>
        <w:rPr>
          <w:rFonts w:ascii="Times New Roman" w:hAnsi="Times New Roman" w:cs="Times New Roman"/>
          <w:color w:val="000000"/>
          <w:sz w:val="24"/>
          <w:szCs w:val="24"/>
        </w:rPr>
        <w:t> </w:t>
      </w:r>
    </w:p>
    <w:p w14:paraId="38D5151E" w14:textId="77777777" w:rsidR="003D4081" w:rsidRDefault="003D4081" w:rsidP="003D4081">
      <w:pPr>
        <w:pStyle w:val="elementtoproof"/>
        <w:shd w:val="clear" w:color="auto" w:fill="FFFFFF"/>
        <w:spacing w:line="253" w:lineRule="atLeast"/>
        <w:jc w:val="both"/>
      </w:pPr>
      <w:r>
        <w:rPr>
          <w:rFonts w:ascii="Times New Roman" w:hAnsi="Times New Roman" w:cs="Times New Roman"/>
          <w:color w:val="000000"/>
          <w:sz w:val="24"/>
          <w:szCs w:val="24"/>
          <w:u w:val="single"/>
        </w:rPr>
        <w:lastRenderedPageBreak/>
        <w:t>Neni 4: Parimet e statistikave zyrtare</w:t>
      </w:r>
    </w:p>
    <w:p w14:paraId="6197F64A" w14:textId="77777777" w:rsidR="003D4081" w:rsidRDefault="003D4081" w:rsidP="003D4081">
      <w:pPr>
        <w:pStyle w:val="elementtoproof"/>
        <w:shd w:val="clear" w:color="auto" w:fill="FFFFFF"/>
        <w:spacing w:line="253" w:lineRule="atLeast"/>
        <w:jc w:val="both"/>
      </w:pPr>
      <w:r>
        <w:rPr>
          <w:rFonts w:ascii="Times New Roman" w:hAnsi="Times New Roman" w:cs="Times New Roman"/>
          <w:i/>
          <w:iCs/>
          <w:color w:val="000000"/>
          <w:sz w:val="24"/>
          <w:szCs w:val="24"/>
        </w:rPr>
        <w:t>            d) “Konfidencialiteti statistikor”</w:t>
      </w:r>
      <w:r>
        <w:rPr>
          <w:rFonts w:ascii="Times New Roman" w:hAnsi="Times New Roman" w:cs="Times New Roman"/>
          <w:color w:val="000000"/>
          <w:sz w:val="24"/>
          <w:szCs w:val="24"/>
        </w:rPr>
        <w:t> është mbrojtja e të dhënave që lidhen me njësi statistikore</w:t>
      </w:r>
    </w:p>
    <w:p w14:paraId="1DD05F49" w14:textId="77777777" w:rsidR="003D4081" w:rsidRDefault="003D4081" w:rsidP="003D4081">
      <w:pPr>
        <w:pStyle w:val="elementtoproof"/>
        <w:shd w:val="clear" w:color="auto" w:fill="FFFFFF"/>
        <w:spacing w:line="253" w:lineRule="atLeast"/>
        <w:jc w:val="both"/>
      </w:pPr>
      <w:r>
        <w:rPr>
          <w:rFonts w:ascii="Times New Roman" w:hAnsi="Times New Roman" w:cs="Times New Roman"/>
          <w:color w:val="000000"/>
          <w:sz w:val="24"/>
          <w:szCs w:val="24"/>
        </w:rPr>
        <w:t>të veçanta, të cilat janë marrë direkt ose indirekt për qëllime statistikore nga burime administrative ose të tjera. Ai nënkupton parandalimin e përdorimit për qëllime jostatistikore të të dhënave të marra dhe zbulimin e paligjshëm të tyre.</w:t>
      </w:r>
    </w:p>
    <w:p w14:paraId="5DE4244C" w14:textId="77777777" w:rsidR="003D4081" w:rsidRDefault="003D4081" w:rsidP="003D4081">
      <w:pPr>
        <w:pStyle w:val="elementtoproof"/>
        <w:shd w:val="clear" w:color="auto" w:fill="FFFFFF"/>
        <w:spacing w:line="253" w:lineRule="atLeast"/>
        <w:jc w:val="both"/>
      </w:pPr>
      <w:r>
        <w:rPr>
          <w:rFonts w:ascii="Times New Roman" w:hAnsi="Times New Roman" w:cs="Times New Roman"/>
          <w:color w:val="000000"/>
          <w:sz w:val="24"/>
          <w:szCs w:val="24"/>
        </w:rPr>
        <w:t> </w:t>
      </w:r>
    </w:p>
    <w:p w14:paraId="14515AF8" w14:textId="77777777" w:rsidR="003D4081" w:rsidRDefault="003D4081" w:rsidP="003D4081">
      <w:pPr>
        <w:pStyle w:val="elementtoproof"/>
        <w:shd w:val="clear" w:color="auto" w:fill="FFFFFF"/>
        <w:spacing w:line="253" w:lineRule="atLeast"/>
        <w:jc w:val="both"/>
      </w:pPr>
      <w:r>
        <w:rPr>
          <w:rFonts w:ascii="Times New Roman" w:hAnsi="Times New Roman" w:cs="Times New Roman"/>
          <w:color w:val="000000"/>
          <w:sz w:val="24"/>
          <w:szCs w:val="24"/>
          <w:u w:val="single"/>
        </w:rPr>
        <w:t>Neni 31 “Konfidencialiteti”:</w:t>
      </w:r>
    </w:p>
    <w:p w14:paraId="101B8A07" w14:textId="77777777" w:rsidR="003D4081" w:rsidRDefault="003D4081" w:rsidP="003D4081">
      <w:pPr>
        <w:pStyle w:val="elementtoproof"/>
        <w:shd w:val="clear" w:color="auto" w:fill="FFFFFF"/>
        <w:spacing w:line="253" w:lineRule="atLeast"/>
        <w:jc w:val="both"/>
      </w:pPr>
      <w:r>
        <w:rPr>
          <w:rFonts w:ascii="Times New Roman" w:hAnsi="Times New Roman" w:cs="Times New Roman"/>
          <w:i/>
          <w:iCs/>
          <w:color w:val="000000"/>
          <w:sz w:val="24"/>
          <w:szCs w:val="24"/>
        </w:rPr>
        <w:t xml:space="preserve">Pika “2”- </w:t>
      </w:r>
      <w:r>
        <w:rPr>
          <w:rFonts w:ascii="Times New Roman" w:hAnsi="Times New Roman" w:cs="Times New Roman"/>
          <w:color w:val="000000"/>
          <w:sz w:val="24"/>
          <w:szCs w:val="24"/>
        </w:rPr>
        <w:t>“Të dhënat e mbledhura, të përpunuara dhe të ruajtura për prodhimin e statistikave zyrtare trajtohen si konfidenciale nga INSTAT-i, agjencitë statistikore dhe çdo organizatë ose person i caktuar prej tyre, kur këto të dhëna bëjnë që njësitë statistikore të identifikohen drejtpërdrejt ose tërthorazi...”</w:t>
      </w:r>
    </w:p>
    <w:p w14:paraId="0B8AEF49" w14:textId="77777777" w:rsidR="003D4081" w:rsidRDefault="003D4081" w:rsidP="003D4081">
      <w:pPr>
        <w:pStyle w:val="elementtoproof"/>
        <w:shd w:val="clear" w:color="auto" w:fill="FFFFFF"/>
        <w:spacing w:line="253" w:lineRule="atLeast"/>
        <w:jc w:val="both"/>
      </w:pPr>
      <w:r>
        <w:rPr>
          <w:rFonts w:ascii="Times New Roman" w:hAnsi="Times New Roman" w:cs="Times New Roman"/>
          <w:i/>
          <w:iCs/>
          <w:color w:val="000000"/>
          <w:sz w:val="24"/>
          <w:szCs w:val="24"/>
        </w:rPr>
        <w:t xml:space="preserve">Pika “5” </w:t>
      </w:r>
      <w:proofErr w:type="gramStart"/>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Të</w:t>
      </w:r>
      <w:proofErr w:type="gramEnd"/>
      <w:r>
        <w:rPr>
          <w:rFonts w:ascii="Times New Roman" w:hAnsi="Times New Roman" w:cs="Times New Roman"/>
          <w:color w:val="000000"/>
          <w:sz w:val="24"/>
          <w:szCs w:val="24"/>
        </w:rPr>
        <w:t xml:space="preserve"> gjitha të dhënat individuale të mbledhura nga njësia statistikore për prodhimin e statistikave zyrtare përdoren vetëm për qëllime statistikore. </w:t>
      </w:r>
      <w:r>
        <w:rPr>
          <w:rFonts w:ascii="Times New Roman" w:hAnsi="Times New Roman" w:cs="Times New Roman"/>
          <w:b/>
          <w:bCs/>
          <w:color w:val="000000"/>
          <w:sz w:val="24"/>
          <w:szCs w:val="24"/>
        </w:rPr>
        <w:t>Këto të dhëna botohen vetëm bashkërisht dhe nuk përdoren për të marrë ndonjë vendim administrativ, duke përfshirë këtu vendime për kontrollin fiskal ose hetime juridike.</w:t>
      </w:r>
    </w:p>
    <w:p w14:paraId="6C0A7498" w14:textId="77777777" w:rsidR="003D4081" w:rsidRDefault="003D4081" w:rsidP="008C2A89">
      <w:pPr>
        <w:pStyle w:val="elementtoproof"/>
        <w:shd w:val="clear" w:color="auto" w:fill="FFFFFF"/>
        <w:spacing w:line="253" w:lineRule="atLeast"/>
        <w:ind w:left="720"/>
      </w:pPr>
      <w:r>
        <w:rPr>
          <w:rFonts w:ascii="Times New Roman" w:hAnsi="Times New Roman" w:cs="Times New Roman"/>
          <w:color w:val="000000"/>
          <w:sz w:val="24"/>
          <w:szCs w:val="24"/>
        </w:rPr>
        <w:t> </w:t>
      </w:r>
    </w:p>
    <w:p w14:paraId="5B64A624" w14:textId="77777777" w:rsidR="00C73805" w:rsidRDefault="00C73805" w:rsidP="00C73805">
      <w:pPr>
        <w:rPr>
          <w:b/>
        </w:rPr>
      </w:pPr>
    </w:p>
    <w:p w14:paraId="2C8F01C8" w14:textId="13D41B58" w:rsidR="00505090" w:rsidRPr="008C2A89" w:rsidRDefault="00D161B4" w:rsidP="005C449F">
      <w:pPr>
        <w:pStyle w:val="ListParagraph"/>
        <w:numPr>
          <w:ilvl w:val="0"/>
          <w:numId w:val="2"/>
        </w:numPr>
        <w:rPr>
          <w:b/>
        </w:rPr>
      </w:pPr>
      <w:r w:rsidRPr="008C2A89">
        <w:rPr>
          <w:b/>
        </w:rPr>
        <w:t xml:space="preserve">Përgjigja e kërkesës nr </w:t>
      </w:r>
      <w:r w:rsidR="008C2A89" w:rsidRPr="008C2A89">
        <w:rPr>
          <w:b/>
        </w:rPr>
        <w:t>7</w:t>
      </w:r>
    </w:p>
    <w:p w14:paraId="2114CE85" w14:textId="7CF7BA72" w:rsidR="008C2A89" w:rsidRPr="008C2A89" w:rsidRDefault="008C2A89" w:rsidP="008C2A89">
      <w:pPr>
        <w:rPr>
          <w:rFonts w:ascii="Aptos" w:eastAsia="Times New Roman" w:hAnsi="Aptos"/>
          <w:color w:val="000000"/>
          <w:sz w:val="24"/>
          <w:szCs w:val="24"/>
        </w:rPr>
      </w:pPr>
      <w:r>
        <w:rPr>
          <w:rFonts w:ascii="Aptos" w:eastAsia="Times New Roman" w:hAnsi="Aptos"/>
          <w:color w:val="000000"/>
          <w:sz w:val="24"/>
          <w:szCs w:val="24"/>
        </w:rPr>
        <w:t>N</w:t>
      </w:r>
      <w:r w:rsidRPr="008C2A89">
        <w:rPr>
          <w:rFonts w:ascii="Aptos" w:eastAsia="Times New Roman" w:hAnsi="Aptos"/>
          <w:color w:val="000000"/>
          <w:sz w:val="24"/>
          <w:szCs w:val="24"/>
        </w:rPr>
        <w:t>ë lidhjen me kërkesën tuaj, bashkëlidhur gjeni të dhënat, gjithashtu dhe linku ku mund të aksesohen këto të dhëna,</w:t>
      </w:r>
    </w:p>
    <w:p w14:paraId="36438CC6" w14:textId="77777777" w:rsidR="008C2A89" w:rsidRPr="008C2A89" w:rsidRDefault="008C2A89" w:rsidP="008C2A89">
      <w:pPr>
        <w:rPr>
          <w:rFonts w:ascii="Aptos" w:eastAsia="Times New Roman" w:hAnsi="Aptos"/>
          <w:color w:val="000000"/>
          <w:sz w:val="24"/>
          <w:szCs w:val="24"/>
        </w:rPr>
      </w:pPr>
      <w:r w:rsidRPr="008C2A89">
        <w:rPr>
          <w:rFonts w:ascii="Aptos" w:eastAsia="Times New Roman" w:hAnsi="Aptos"/>
          <w:color w:val="000000"/>
          <w:sz w:val="24"/>
          <w:szCs w:val="24"/>
        </w:rPr>
        <w:t> </w:t>
      </w:r>
    </w:p>
    <w:p w14:paraId="587C5435" w14:textId="77777777" w:rsidR="008C2A89" w:rsidRPr="008C2A89" w:rsidRDefault="008C2A89" w:rsidP="008C2A89">
      <w:pPr>
        <w:rPr>
          <w:rFonts w:ascii="Aptos" w:eastAsia="Times New Roman" w:hAnsi="Aptos"/>
          <w:color w:val="000000"/>
          <w:sz w:val="24"/>
          <w:szCs w:val="24"/>
        </w:rPr>
      </w:pPr>
      <w:hyperlink r:id="rId12" w:anchor="tab2" w:history="1">
        <w:r w:rsidRPr="008C2A89">
          <w:rPr>
            <w:rStyle w:val="Hyperlink"/>
            <w:rFonts w:ascii="Aptos" w:eastAsia="Times New Roman" w:hAnsi="Aptos"/>
            <w:sz w:val="24"/>
            <w:szCs w:val="24"/>
          </w:rPr>
          <w:t>https://www.instat.gov.al/sq/temat/statistikat-e-pergjithshme-dhe-rajonale/tregues-sipas-bashkive/#tab2</w:t>
        </w:r>
      </w:hyperlink>
    </w:p>
    <w:p w14:paraId="7AEC0456" w14:textId="77777777" w:rsidR="006554A8" w:rsidRDefault="006554A8" w:rsidP="00C73805">
      <w:pPr>
        <w:rPr>
          <w:b/>
        </w:rPr>
      </w:pPr>
    </w:p>
    <w:p w14:paraId="2AABF18A" w14:textId="34A72E49" w:rsidR="00D161B4" w:rsidRPr="008C2A89" w:rsidRDefault="00D161B4" w:rsidP="005C449F">
      <w:pPr>
        <w:pStyle w:val="ListParagraph"/>
        <w:numPr>
          <w:ilvl w:val="0"/>
          <w:numId w:val="2"/>
        </w:numPr>
        <w:rPr>
          <w:b/>
        </w:rPr>
      </w:pPr>
      <w:r w:rsidRPr="008C2A89">
        <w:rPr>
          <w:b/>
        </w:rPr>
        <w:t xml:space="preserve">Përgjigja e kërkesës nr </w:t>
      </w:r>
      <w:r w:rsidR="008C2A89" w:rsidRPr="008C2A89">
        <w:rPr>
          <w:b/>
        </w:rPr>
        <w:t>8</w:t>
      </w:r>
    </w:p>
    <w:p w14:paraId="637BF43A" w14:textId="77777777" w:rsidR="008C2A89" w:rsidRDefault="008C2A89" w:rsidP="008C2A89">
      <w:pPr>
        <w:rPr>
          <w:rFonts w:ascii="Times New Roman" w:hAnsi="Times New Roman" w:cs="Times New Roman"/>
          <w:color w:val="000000"/>
          <w:sz w:val="24"/>
          <w:szCs w:val="24"/>
        </w:rPr>
      </w:pPr>
      <w:r>
        <w:rPr>
          <w:rFonts w:ascii="Times New Roman" w:hAnsi="Times New Roman" w:cs="Times New Roman"/>
          <w:color w:val="000000"/>
          <w:sz w:val="24"/>
          <w:szCs w:val="24"/>
        </w:rPr>
        <w:t>Në përgjigje të kërkesës suaj, ju bëjmë me dije se ndryshimi i Indeksit të Kushtimit në Ndërtim (për Banesa) për 6-mujorin e parë 2025, krahasuar me vitin 1997 është 55,1 %.</w:t>
      </w:r>
    </w:p>
    <w:p w14:paraId="0EB25517" w14:textId="77777777" w:rsidR="008C2A89" w:rsidRPr="003E4116" w:rsidRDefault="008C2A89" w:rsidP="003E4116">
      <w:pPr>
        <w:rPr>
          <w:color w:val="000000"/>
          <w:sz w:val="24"/>
          <w:szCs w:val="24"/>
          <w:lang w:val="en-GB"/>
        </w:rPr>
      </w:pPr>
    </w:p>
    <w:p w14:paraId="77A1F293" w14:textId="18D04B5C" w:rsidR="00505090" w:rsidRPr="008C2A89" w:rsidRDefault="00D161B4" w:rsidP="005C449F">
      <w:pPr>
        <w:pStyle w:val="ListParagraph"/>
        <w:numPr>
          <w:ilvl w:val="0"/>
          <w:numId w:val="2"/>
        </w:numPr>
        <w:rPr>
          <w:b/>
        </w:rPr>
      </w:pPr>
      <w:r w:rsidRPr="008C2A89">
        <w:rPr>
          <w:b/>
        </w:rPr>
        <w:t xml:space="preserve">Përgjigja e kërkesës nr </w:t>
      </w:r>
      <w:r w:rsidR="008C2A89" w:rsidRPr="008C2A89">
        <w:rPr>
          <w:b/>
        </w:rPr>
        <w:t>9</w:t>
      </w:r>
    </w:p>
    <w:p w14:paraId="26046B27" w14:textId="77777777" w:rsidR="008C2A89" w:rsidRDefault="008C2A89" w:rsidP="008C2A89">
      <w:pPr>
        <w:pStyle w:val="elementtoproof"/>
        <w:shd w:val="clear" w:color="auto" w:fill="FFFFFF"/>
      </w:pPr>
      <w:r>
        <w:rPr>
          <w:rFonts w:ascii="Times New Roman" w:hAnsi="Times New Roman" w:cs="Times New Roman"/>
          <w:color w:val="242424"/>
          <w:sz w:val="24"/>
          <w:szCs w:val="24"/>
        </w:rPr>
        <w:t>Në përgjigje të kërkesës suaj, ju bëjmë me dije se INSTAT nuk disponon çmime reference për procedurën me objekt: “</w:t>
      </w:r>
      <w:r>
        <w:rPr>
          <w:rFonts w:ascii="Times New Roman" w:hAnsi="Times New Roman" w:cs="Times New Roman"/>
          <w:b/>
          <w:bCs/>
          <w:color w:val="212121"/>
        </w:rPr>
        <w:t xml:space="preserve">Blerje Goma, Vaj, Antifrize, </w:t>
      </w:r>
      <w:proofErr w:type="gramStart"/>
      <w:r>
        <w:rPr>
          <w:rFonts w:ascii="Times New Roman" w:hAnsi="Times New Roman" w:cs="Times New Roman"/>
          <w:b/>
          <w:bCs/>
          <w:color w:val="212121"/>
        </w:rPr>
        <w:t>Graso  dhe</w:t>
      </w:r>
      <w:proofErr w:type="gramEnd"/>
      <w:r>
        <w:rPr>
          <w:rFonts w:ascii="Times New Roman" w:hAnsi="Times New Roman" w:cs="Times New Roman"/>
          <w:b/>
          <w:bCs/>
          <w:color w:val="212121"/>
        </w:rPr>
        <w:t xml:space="preserve"> Alkol për automjete</w:t>
      </w:r>
      <w:r>
        <w:rPr>
          <w:rFonts w:ascii="Times New Roman" w:hAnsi="Times New Roman" w:cs="Times New Roman"/>
          <w:color w:val="242424"/>
          <w:sz w:val="24"/>
          <w:szCs w:val="24"/>
        </w:rPr>
        <w:t>”.</w:t>
      </w:r>
    </w:p>
    <w:p w14:paraId="6D900384" w14:textId="77777777" w:rsidR="006554A8" w:rsidRDefault="006554A8" w:rsidP="001E3965">
      <w:pPr>
        <w:rPr>
          <w:b/>
        </w:rPr>
      </w:pPr>
    </w:p>
    <w:p w14:paraId="64516B2C" w14:textId="61EB2738" w:rsidR="003E4116" w:rsidRPr="008C2A89" w:rsidRDefault="00D161B4" w:rsidP="005C449F">
      <w:pPr>
        <w:pStyle w:val="ListParagraph"/>
        <w:numPr>
          <w:ilvl w:val="0"/>
          <w:numId w:val="2"/>
        </w:numPr>
        <w:rPr>
          <w:b/>
        </w:rPr>
      </w:pPr>
      <w:r w:rsidRPr="008C2A89">
        <w:rPr>
          <w:b/>
        </w:rPr>
        <w:t xml:space="preserve">Përgjigja e kërkesës nr </w:t>
      </w:r>
      <w:r w:rsidR="008C2A89">
        <w:rPr>
          <w:b/>
        </w:rPr>
        <w:t>10</w:t>
      </w:r>
    </w:p>
    <w:p w14:paraId="44B76DB6" w14:textId="77777777" w:rsidR="008C2A89" w:rsidRPr="008C2A89" w:rsidRDefault="008C2A89" w:rsidP="008C2A89">
      <w:pPr>
        <w:rPr>
          <w:rFonts w:ascii="Times New Roman" w:hAnsi="Times New Roman" w:cs="Times New Roman"/>
          <w:sz w:val="24"/>
          <w:szCs w:val="24"/>
        </w:rPr>
      </w:pPr>
      <w:r w:rsidRPr="008C2A89">
        <w:rPr>
          <w:rFonts w:ascii="Times New Roman" w:hAnsi="Times New Roman" w:cs="Times New Roman"/>
          <w:sz w:val="24"/>
          <w:szCs w:val="24"/>
        </w:rPr>
        <w:t>Dear user,</w:t>
      </w:r>
    </w:p>
    <w:p w14:paraId="4BF8BA3B" w14:textId="77777777" w:rsidR="008C2A89" w:rsidRPr="008C2A89" w:rsidRDefault="008C2A89" w:rsidP="008C2A89"/>
    <w:p w14:paraId="200D3E7B" w14:textId="77777777" w:rsidR="008C2A89" w:rsidRPr="008C2A89" w:rsidRDefault="008C2A89" w:rsidP="008C2A89">
      <w:pPr>
        <w:rPr>
          <w:rFonts w:ascii="Times New Roman" w:hAnsi="Times New Roman" w:cs="Times New Roman"/>
          <w:sz w:val="24"/>
          <w:szCs w:val="24"/>
          <w:lang w:eastAsia="en-GB"/>
        </w:rPr>
      </w:pPr>
      <w:r w:rsidRPr="008C2A89">
        <w:rPr>
          <w:rFonts w:ascii="Times New Roman" w:hAnsi="Times New Roman" w:cs="Times New Roman"/>
          <w:sz w:val="24"/>
          <w:szCs w:val="24"/>
        </w:rPr>
        <w:t>Referring to your request, we would like to inform you that INSTAT has published the data of the 2023 Population and Housing Census which you can find in the following link:</w:t>
      </w:r>
    </w:p>
    <w:p w14:paraId="488893D5" w14:textId="37F94025" w:rsidR="008C2A89" w:rsidRPr="008C2A89" w:rsidRDefault="008C2A89" w:rsidP="008C2A89">
      <w:pPr>
        <w:rPr>
          <w:rFonts w:ascii="Times New Roman" w:hAnsi="Times New Roman" w:cs="Times New Roman"/>
          <w:sz w:val="24"/>
          <w:szCs w:val="24"/>
        </w:rPr>
      </w:pPr>
      <w:hyperlink r:id="rId13" w:anchor="tab2" w:history="1">
        <w:r w:rsidRPr="008C2A89">
          <w:rPr>
            <w:rStyle w:val="Hyperlink"/>
            <w:rFonts w:ascii="Times New Roman" w:hAnsi="Times New Roman" w:cs="Times New Roman"/>
            <w:sz w:val="24"/>
            <w:szCs w:val="24"/>
          </w:rPr>
          <w:t>https://www.instat.gov.al/en/themes/censuses/census-of-population-and-housing/#tab2</w:t>
        </w:r>
      </w:hyperlink>
    </w:p>
    <w:p w14:paraId="14C38D3C" w14:textId="701E8BE1" w:rsidR="008C2A89" w:rsidRPr="008C2A89" w:rsidRDefault="008C2A89" w:rsidP="008C2A89">
      <w:pPr>
        <w:rPr>
          <w:rFonts w:ascii="Times New Roman" w:hAnsi="Times New Roman" w:cs="Times New Roman"/>
          <w:sz w:val="24"/>
          <w:szCs w:val="24"/>
        </w:rPr>
      </w:pPr>
      <w:r w:rsidRPr="008C2A89">
        <w:rPr>
          <w:rFonts w:ascii="Times New Roman" w:hAnsi="Times New Roman" w:cs="Times New Roman"/>
          <w:sz w:val="24"/>
          <w:szCs w:val="24"/>
        </w:rPr>
        <w:t>Given that ethnicity, religion and language usually spoken at home are considered according to the recommendations as a set of sensitive questions whose answers are based on the right of the individual to self-identify, these questions contain for the respondent the alternative to answer “I prefer not to answer”.</w:t>
      </w:r>
    </w:p>
    <w:p w14:paraId="09F57033" w14:textId="5EE918AB" w:rsidR="008C2A89" w:rsidRPr="008C2A89" w:rsidRDefault="008C2A89" w:rsidP="008C2A89">
      <w:pPr>
        <w:rPr>
          <w:rFonts w:ascii="Times New Roman" w:hAnsi="Times New Roman" w:cs="Times New Roman"/>
          <w:sz w:val="24"/>
          <w:szCs w:val="24"/>
        </w:rPr>
      </w:pPr>
      <w:r w:rsidRPr="008C2A89">
        <w:rPr>
          <w:rFonts w:ascii="Times New Roman" w:hAnsi="Times New Roman" w:cs="Times New Roman"/>
          <w:sz w:val="24"/>
          <w:szCs w:val="24"/>
        </w:rPr>
        <w:t>In the table below, you can find data regarding to resident population by religion in Albania referred to the 2023 Census.</w:t>
      </w:r>
    </w:p>
    <w:p w14:paraId="27DE1112" w14:textId="77777777" w:rsidR="008C2A89" w:rsidRPr="008C2A89" w:rsidRDefault="008C2A89" w:rsidP="008C2A89">
      <w:pPr>
        <w:rPr>
          <w:rFonts w:ascii="Times New Roman" w:hAnsi="Times New Roman" w:cs="Times New Roman"/>
          <w:sz w:val="24"/>
          <w:szCs w:val="24"/>
        </w:rPr>
      </w:pPr>
      <w:r w:rsidRPr="008C2A89">
        <w:rPr>
          <w:rFonts w:ascii="Times New Roman" w:hAnsi="Times New Roman" w:cs="Times New Roman"/>
          <w:b/>
          <w:bCs/>
          <w:sz w:val="24"/>
          <w:szCs w:val="24"/>
        </w:rPr>
        <w:t>Tab:</w:t>
      </w:r>
      <w:r w:rsidRPr="008C2A89">
        <w:rPr>
          <w:rFonts w:ascii="Times New Roman" w:hAnsi="Times New Roman" w:cs="Times New Roman"/>
          <w:sz w:val="24"/>
          <w:szCs w:val="24"/>
        </w:rPr>
        <w:t xml:space="preserve"> Resident population by religion and sex</w:t>
      </w:r>
    </w:p>
    <w:tbl>
      <w:tblPr>
        <w:tblW w:w="8375" w:type="dxa"/>
        <w:tblCellMar>
          <w:left w:w="0" w:type="dxa"/>
          <w:right w:w="0" w:type="dxa"/>
        </w:tblCellMar>
        <w:tblLook w:val="04A0" w:firstRow="1" w:lastRow="0" w:firstColumn="1" w:lastColumn="0" w:noHBand="0" w:noVBand="1"/>
      </w:tblPr>
      <w:tblGrid>
        <w:gridCol w:w="4355"/>
        <w:gridCol w:w="1340"/>
        <w:gridCol w:w="1340"/>
        <w:gridCol w:w="1340"/>
      </w:tblGrid>
      <w:tr w:rsidR="008C2A89" w14:paraId="3C770A2A" w14:textId="77777777" w:rsidTr="008C2A89">
        <w:trPr>
          <w:trHeight w:val="20"/>
        </w:trPr>
        <w:tc>
          <w:tcPr>
            <w:tcW w:w="0" w:type="auto"/>
            <w:vMerge w:val="restart"/>
            <w:tcBorders>
              <w:top w:val="single" w:sz="8" w:space="0" w:color="BFBFBF"/>
              <w:left w:val="single" w:sz="8" w:space="0" w:color="BFBFBF"/>
              <w:bottom w:val="single" w:sz="8" w:space="0" w:color="BFBFBF"/>
              <w:right w:val="single" w:sz="8" w:space="0" w:color="BFBFBF"/>
            </w:tcBorders>
            <w:tcMar>
              <w:top w:w="0" w:type="dxa"/>
              <w:left w:w="108" w:type="dxa"/>
              <w:bottom w:w="0" w:type="dxa"/>
              <w:right w:w="108" w:type="dxa"/>
            </w:tcMar>
          </w:tcPr>
          <w:p w14:paraId="0D41B064" w14:textId="77777777" w:rsidR="008C2A89" w:rsidRPr="008C2A89" w:rsidRDefault="008C2A89" w:rsidP="008C2A89">
            <w:pPr>
              <w:rPr>
                <w:rFonts w:ascii="Times New Roman" w:hAnsi="Times New Roman" w:cs="Times New Roman"/>
                <w:b/>
                <w:bCs/>
              </w:rPr>
            </w:pPr>
          </w:p>
          <w:p w14:paraId="2C189F6E" w14:textId="77777777" w:rsidR="008C2A89" w:rsidRPr="008C2A89" w:rsidRDefault="008C2A89" w:rsidP="008C2A89">
            <w:pPr>
              <w:rPr>
                <w:rFonts w:ascii="Times New Roman" w:hAnsi="Times New Roman" w:cs="Times New Roman"/>
                <w:b/>
                <w:bCs/>
              </w:rPr>
            </w:pPr>
            <w:r w:rsidRPr="008C2A89">
              <w:rPr>
                <w:rFonts w:ascii="Times New Roman" w:hAnsi="Times New Roman" w:cs="Times New Roman"/>
                <w:b/>
                <w:bCs/>
              </w:rPr>
              <w:t>Religion</w:t>
            </w:r>
          </w:p>
        </w:tc>
        <w:tc>
          <w:tcPr>
            <w:tcW w:w="0" w:type="auto"/>
            <w:gridSpan w:val="3"/>
            <w:tcBorders>
              <w:top w:val="single" w:sz="8" w:space="0" w:color="BFBFBF"/>
              <w:left w:val="nil"/>
              <w:bottom w:val="single" w:sz="8" w:space="0" w:color="BFBFBF"/>
              <w:right w:val="single" w:sz="8" w:space="0" w:color="BFBFBF"/>
            </w:tcBorders>
            <w:tcMar>
              <w:top w:w="0" w:type="dxa"/>
              <w:left w:w="108" w:type="dxa"/>
              <w:bottom w:w="0" w:type="dxa"/>
              <w:right w:w="108" w:type="dxa"/>
            </w:tcMar>
            <w:hideMark/>
          </w:tcPr>
          <w:p w14:paraId="47A91427" w14:textId="77777777" w:rsidR="008C2A89" w:rsidRPr="008C2A89" w:rsidRDefault="008C2A89" w:rsidP="008C2A89">
            <w:pPr>
              <w:jc w:val="center"/>
              <w:rPr>
                <w:rFonts w:ascii="Times New Roman" w:hAnsi="Times New Roman" w:cs="Times New Roman"/>
                <w:b/>
                <w:bCs/>
              </w:rPr>
            </w:pPr>
            <w:r w:rsidRPr="008C2A89">
              <w:rPr>
                <w:rFonts w:ascii="Times New Roman" w:hAnsi="Times New Roman" w:cs="Times New Roman"/>
                <w:b/>
                <w:bCs/>
              </w:rPr>
              <w:t>Sex</w:t>
            </w:r>
          </w:p>
        </w:tc>
      </w:tr>
      <w:tr w:rsidR="008C2A89" w14:paraId="7EF77AAF" w14:textId="77777777" w:rsidTr="008C2A89">
        <w:trPr>
          <w:trHeight w:val="20"/>
        </w:trPr>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3DCDB99C" w14:textId="77777777" w:rsidR="008C2A89" w:rsidRPr="008C2A89" w:rsidRDefault="008C2A89" w:rsidP="008C2A89">
            <w:pPr>
              <w:rPr>
                <w:rFonts w:ascii="Times New Roman" w:hAnsi="Times New Roman" w:cs="Times New Roman"/>
                <w:b/>
                <w:bCs/>
              </w:rPr>
            </w:pP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18567309" w14:textId="77777777" w:rsidR="008C2A89" w:rsidRPr="008C2A89" w:rsidRDefault="008C2A89" w:rsidP="008C2A89">
            <w:pPr>
              <w:jc w:val="right"/>
              <w:rPr>
                <w:rFonts w:ascii="Times New Roman" w:hAnsi="Times New Roman" w:cs="Times New Roman"/>
                <w:b/>
                <w:bCs/>
              </w:rPr>
            </w:pPr>
            <w:r w:rsidRPr="008C2A89">
              <w:rPr>
                <w:rFonts w:ascii="Times New Roman" w:hAnsi="Times New Roman" w:cs="Times New Roman"/>
                <w:b/>
                <w:bCs/>
              </w:rPr>
              <w:t>Total</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4787E02F" w14:textId="77777777" w:rsidR="008C2A89" w:rsidRPr="008C2A89" w:rsidRDefault="008C2A89" w:rsidP="008C2A89">
            <w:pPr>
              <w:jc w:val="right"/>
              <w:rPr>
                <w:rFonts w:ascii="Times New Roman" w:hAnsi="Times New Roman" w:cs="Times New Roman"/>
                <w:b/>
                <w:bCs/>
              </w:rPr>
            </w:pPr>
            <w:r w:rsidRPr="008C2A89">
              <w:rPr>
                <w:rFonts w:ascii="Times New Roman" w:hAnsi="Times New Roman" w:cs="Times New Roman"/>
                <w:b/>
                <w:bCs/>
              </w:rPr>
              <w:t>Male</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42B04297" w14:textId="77777777" w:rsidR="008C2A89" w:rsidRPr="008C2A89" w:rsidRDefault="008C2A89" w:rsidP="008C2A89">
            <w:pPr>
              <w:jc w:val="right"/>
              <w:rPr>
                <w:rFonts w:ascii="Times New Roman" w:hAnsi="Times New Roman" w:cs="Times New Roman"/>
                <w:b/>
                <w:bCs/>
              </w:rPr>
            </w:pPr>
            <w:r w:rsidRPr="008C2A89">
              <w:rPr>
                <w:rFonts w:ascii="Times New Roman" w:hAnsi="Times New Roman" w:cs="Times New Roman"/>
                <w:b/>
                <w:bCs/>
              </w:rPr>
              <w:t>Female</w:t>
            </w:r>
          </w:p>
        </w:tc>
      </w:tr>
      <w:tr w:rsidR="008C2A89" w14:paraId="39F5A89B" w14:textId="77777777" w:rsidTr="008C2A89">
        <w:trPr>
          <w:trHeight w:val="20"/>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772A97FD" w14:textId="77777777" w:rsidR="008C2A89" w:rsidRPr="008C2A89" w:rsidRDefault="008C2A89" w:rsidP="008C2A89">
            <w:pPr>
              <w:rPr>
                <w:rFonts w:ascii="Times New Roman" w:hAnsi="Times New Roman" w:cs="Times New Roman"/>
                <w:b/>
                <w:bCs/>
              </w:rPr>
            </w:pPr>
            <w:r w:rsidRPr="008C2A89">
              <w:rPr>
                <w:rFonts w:ascii="Times New Roman" w:hAnsi="Times New Roman" w:cs="Times New Roman"/>
                <w:b/>
                <w:bCs/>
              </w:rPr>
              <w:t>Total</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3815AE09" w14:textId="71405202" w:rsidR="008C2A89" w:rsidRPr="008C2A89" w:rsidRDefault="008C2A89" w:rsidP="008C2A89">
            <w:pPr>
              <w:jc w:val="right"/>
              <w:rPr>
                <w:rFonts w:ascii="Times New Roman" w:hAnsi="Times New Roman" w:cs="Times New Roman"/>
                <w:b/>
                <w:bCs/>
                <w:sz w:val="20"/>
                <w:szCs w:val="20"/>
              </w:rPr>
            </w:pPr>
            <w:r w:rsidRPr="008C2A89">
              <w:rPr>
                <w:rFonts w:ascii="Times New Roman" w:hAnsi="Times New Roman" w:cs="Times New Roman"/>
                <w:b/>
                <w:bCs/>
                <w:sz w:val="20"/>
                <w:szCs w:val="20"/>
              </w:rPr>
              <w:t xml:space="preserve">2,402,113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32C2631E" w14:textId="6A6E5CBC" w:rsidR="008C2A89" w:rsidRPr="008C2A89" w:rsidRDefault="008C2A89" w:rsidP="008C2A89">
            <w:pPr>
              <w:jc w:val="right"/>
              <w:rPr>
                <w:rFonts w:ascii="Times New Roman" w:hAnsi="Times New Roman" w:cs="Times New Roman"/>
                <w:b/>
                <w:bCs/>
                <w:sz w:val="20"/>
                <w:szCs w:val="20"/>
              </w:rPr>
            </w:pPr>
            <w:r w:rsidRPr="008C2A89">
              <w:rPr>
                <w:rFonts w:ascii="Times New Roman" w:hAnsi="Times New Roman" w:cs="Times New Roman"/>
                <w:b/>
                <w:bCs/>
                <w:sz w:val="20"/>
                <w:szCs w:val="20"/>
              </w:rPr>
              <w:t xml:space="preserve">1,190,448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66613330" w14:textId="1A3972BD" w:rsidR="008C2A89" w:rsidRPr="008C2A89" w:rsidRDefault="008C2A89" w:rsidP="008C2A89">
            <w:pPr>
              <w:jc w:val="right"/>
              <w:rPr>
                <w:rFonts w:ascii="Times New Roman" w:hAnsi="Times New Roman" w:cs="Times New Roman"/>
                <w:b/>
                <w:bCs/>
                <w:sz w:val="20"/>
                <w:szCs w:val="20"/>
              </w:rPr>
            </w:pPr>
            <w:r w:rsidRPr="008C2A89">
              <w:rPr>
                <w:rFonts w:ascii="Times New Roman" w:hAnsi="Times New Roman" w:cs="Times New Roman"/>
                <w:b/>
                <w:bCs/>
                <w:sz w:val="20"/>
                <w:szCs w:val="20"/>
              </w:rPr>
              <w:t xml:space="preserve">1,211,665 </w:t>
            </w:r>
          </w:p>
        </w:tc>
      </w:tr>
      <w:tr w:rsidR="008C2A89" w14:paraId="176C66DB" w14:textId="77777777" w:rsidTr="008C2A89">
        <w:trPr>
          <w:trHeight w:val="20"/>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205218EE" w14:textId="77777777" w:rsidR="008C2A89" w:rsidRPr="008C2A89" w:rsidRDefault="008C2A89" w:rsidP="008C2A89">
            <w:pPr>
              <w:jc w:val="both"/>
              <w:rPr>
                <w:rFonts w:ascii="Times New Roman" w:hAnsi="Times New Roman" w:cs="Times New Roman"/>
              </w:rPr>
            </w:pPr>
            <w:r w:rsidRPr="008C2A89">
              <w:rPr>
                <w:rFonts w:ascii="Times New Roman" w:hAnsi="Times New Roman" w:cs="Times New Roman"/>
              </w:rPr>
              <w:t>Muslim</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0893150B" w14:textId="0C97DABB" w:rsidR="008C2A89" w:rsidRPr="008C2A89" w:rsidRDefault="008C2A89" w:rsidP="008C2A89">
            <w:pPr>
              <w:jc w:val="right"/>
              <w:rPr>
                <w:rFonts w:ascii="Times New Roman" w:hAnsi="Times New Roman" w:cs="Times New Roman"/>
                <w:sz w:val="20"/>
                <w:szCs w:val="20"/>
              </w:rPr>
            </w:pPr>
            <w:r w:rsidRPr="008C2A89">
              <w:rPr>
                <w:rFonts w:ascii="Times New Roman" w:hAnsi="Times New Roman" w:cs="Times New Roman"/>
                <w:sz w:val="20"/>
                <w:szCs w:val="20"/>
              </w:rPr>
              <w:t xml:space="preserve">1,101,718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0D9AEB6A" w14:textId="50EDCCC7" w:rsidR="008C2A89" w:rsidRPr="008C2A89" w:rsidRDefault="008C2A89" w:rsidP="008C2A89">
            <w:pPr>
              <w:jc w:val="right"/>
              <w:rPr>
                <w:rFonts w:ascii="Times New Roman" w:hAnsi="Times New Roman" w:cs="Times New Roman"/>
                <w:sz w:val="20"/>
                <w:szCs w:val="20"/>
              </w:rPr>
            </w:pPr>
            <w:r w:rsidRPr="008C2A89">
              <w:rPr>
                <w:rFonts w:ascii="Times New Roman" w:hAnsi="Times New Roman" w:cs="Times New Roman"/>
                <w:sz w:val="20"/>
                <w:szCs w:val="20"/>
              </w:rPr>
              <w:t xml:space="preserve">545,828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0B45FFA0" w14:textId="3107D6C7" w:rsidR="008C2A89" w:rsidRPr="008C2A89" w:rsidRDefault="008C2A89" w:rsidP="008C2A89">
            <w:pPr>
              <w:jc w:val="right"/>
              <w:rPr>
                <w:rFonts w:ascii="Times New Roman" w:hAnsi="Times New Roman" w:cs="Times New Roman"/>
                <w:sz w:val="20"/>
                <w:szCs w:val="20"/>
              </w:rPr>
            </w:pPr>
            <w:r w:rsidRPr="008C2A89">
              <w:rPr>
                <w:rFonts w:ascii="Times New Roman" w:hAnsi="Times New Roman" w:cs="Times New Roman"/>
                <w:sz w:val="20"/>
                <w:szCs w:val="20"/>
              </w:rPr>
              <w:t xml:space="preserve">555,890 </w:t>
            </w:r>
          </w:p>
        </w:tc>
      </w:tr>
      <w:tr w:rsidR="008C2A89" w14:paraId="79234AC9" w14:textId="77777777" w:rsidTr="008C2A89">
        <w:trPr>
          <w:trHeight w:val="20"/>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34B2AF35" w14:textId="77777777" w:rsidR="008C2A89" w:rsidRPr="008C2A89" w:rsidRDefault="008C2A89" w:rsidP="008C2A89">
            <w:pPr>
              <w:jc w:val="both"/>
              <w:rPr>
                <w:rFonts w:ascii="Times New Roman" w:hAnsi="Times New Roman" w:cs="Times New Roman"/>
              </w:rPr>
            </w:pPr>
            <w:r w:rsidRPr="008C2A89">
              <w:rPr>
                <w:rFonts w:ascii="Times New Roman" w:hAnsi="Times New Roman" w:cs="Times New Roman"/>
              </w:rPr>
              <w:t>Muslim - Bektashism</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45F86151" w14:textId="11DF8E00" w:rsidR="008C2A89" w:rsidRPr="008C2A89" w:rsidRDefault="008C2A89" w:rsidP="008C2A89">
            <w:pPr>
              <w:jc w:val="right"/>
              <w:rPr>
                <w:rFonts w:ascii="Times New Roman" w:hAnsi="Times New Roman" w:cs="Times New Roman"/>
                <w:sz w:val="20"/>
                <w:szCs w:val="20"/>
              </w:rPr>
            </w:pPr>
            <w:r w:rsidRPr="008C2A89">
              <w:rPr>
                <w:rFonts w:ascii="Times New Roman" w:hAnsi="Times New Roman" w:cs="Times New Roman"/>
                <w:sz w:val="20"/>
                <w:szCs w:val="20"/>
              </w:rPr>
              <w:t xml:space="preserve">115,644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64BA2AD4" w14:textId="329B388F" w:rsidR="008C2A89" w:rsidRPr="008C2A89" w:rsidRDefault="008C2A89" w:rsidP="008C2A89">
            <w:pPr>
              <w:jc w:val="right"/>
              <w:rPr>
                <w:rFonts w:ascii="Times New Roman" w:hAnsi="Times New Roman" w:cs="Times New Roman"/>
                <w:sz w:val="20"/>
                <w:szCs w:val="20"/>
              </w:rPr>
            </w:pPr>
            <w:r w:rsidRPr="008C2A89">
              <w:rPr>
                <w:rFonts w:ascii="Times New Roman" w:hAnsi="Times New Roman" w:cs="Times New Roman"/>
                <w:sz w:val="20"/>
                <w:szCs w:val="20"/>
              </w:rPr>
              <w:t xml:space="preserve">58,854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5509EF04" w14:textId="5528B80C" w:rsidR="008C2A89" w:rsidRPr="008C2A89" w:rsidRDefault="008C2A89" w:rsidP="008C2A89">
            <w:pPr>
              <w:jc w:val="right"/>
              <w:rPr>
                <w:rFonts w:ascii="Times New Roman" w:hAnsi="Times New Roman" w:cs="Times New Roman"/>
                <w:sz w:val="20"/>
                <w:szCs w:val="20"/>
              </w:rPr>
            </w:pPr>
            <w:r w:rsidRPr="008C2A89">
              <w:rPr>
                <w:rFonts w:ascii="Times New Roman" w:hAnsi="Times New Roman" w:cs="Times New Roman"/>
                <w:sz w:val="20"/>
                <w:szCs w:val="20"/>
              </w:rPr>
              <w:t xml:space="preserve">56,790 </w:t>
            </w:r>
          </w:p>
        </w:tc>
      </w:tr>
      <w:tr w:rsidR="008C2A89" w14:paraId="3B2D6B4E" w14:textId="77777777" w:rsidTr="008C2A89">
        <w:trPr>
          <w:trHeight w:val="20"/>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59F8F528" w14:textId="77777777" w:rsidR="008C2A89" w:rsidRPr="008C2A89" w:rsidRDefault="008C2A89" w:rsidP="008C2A89">
            <w:pPr>
              <w:jc w:val="both"/>
              <w:rPr>
                <w:rFonts w:ascii="Times New Roman" w:hAnsi="Times New Roman" w:cs="Times New Roman"/>
              </w:rPr>
            </w:pPr>
            <w:r w:rsidRPr="008C2A89">
              <w:rPr>
                <w:rFonts w:ascii="Times New Roman" w:hAnsi="Times New Roman" w:cs="Times New Roman"/>
              </w:rPr>
              <w:t>Christian - Catholicism</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3EE1EE5A" w14:textId="2CFD303A" w:rsidR="008C2A89" w:rsidRPr="008C2A89" w:rsidRDefault="008C2A89" w:rsidP="008C2A89">
            <w:pPr>
              <w:jc w:val="right"/>
              <w:rPr>
                <w:rFonts w:ascii="Times New Roman" w:hAnsi="Times New Roman" w:cs="Times New Roman"/>
                <w:sz w:val="20"/>
                <w:szCs w:val="20"/>
              </w:rPr>
            </w:pPr>
            <w:r w:rsidRPr="008C2A89">
              <w:rPr>
                <w:rFonts w:ascii="Times New Roman" w:hAnsi="Times New Roman" w:cs="Times New Roman"/>
                <w:sz w:val="20"/>
                <w:szCs w:val="20"/>
              </w:rPr>
              <w:t xml:space="preserve">201,530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7C81BEF8" w14:textId="2726D59A" w:rsidR="008C2A89" w:rsidRPr="008C2A89" w:rsidRDefault="008C2A89" w:rsidP="008C2A89">
            <w:pPr>
              <w:jc w:val="right"/>
              <w:rPr>
                <w:rFonts w:ascii="Times New Roman" w:hAnsi="Times New Roman" w:cs="Times New Roman"/>
                <w:sz w:val="20"/>
                <w:szCs w:val="20"/>
              </w:rPr>
            </w:pPr>
            <w:r w:rsidRPr="008C2A89">
              <w:rPr>
                <w:rFonts w:ascii="Times New Roman" w:hAnsi="Times New Roman" w:cs="Times New Roman"/>
                <w:sz w:val="20"/>
                <w:szCs w:val="20"/>
              </w:rPr>
              <w:t xml:space="preserve">98,349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18882CDA" w14:textId="0C23D3A3" w:rsidR="008C2A89" w:rsidRPr="008C2A89" w:rsidRDefault="008C2A89" w:rsidP="008C2A89">
            <w:pPr>
              <w:jc w:val="right"/>
              <w:rPr>
                <w:rFonts w:ascii="Times New Roman" w:hAnsi="Times New Roman" w:cs="Times New Roman"/>
                <w:sz w:val="20"/>
                <w:szCs w:val="20"/>
              </w:rPr>
            </w:pPr>
            <w:r w:rsidRPr="008C2A89">
              <w:rPr>
                <w:rFonts w:ascii="Times New Roman" w:hAnsi="Times New Roman" w:cs="Times New Roman"/>
                <w:sz w:val="20"/>
                <w:szCs w:val="20"/>
              </w:rPr>
              <w:t xml:space="preserve">103,181 </w:t>
            </w:r>
          </w:p>
        </w:tc>
      </w:tr>
      <w:tr w:rsidR="008C2A89" w14:paraId="0A8AFB37" w14:textId="77777777" w:rsidTr="008C2A89">
        <w:trPr>
          <w:trHeight w:val="20"/>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587A6D72" w14:textId="77777777" w:rsidR="008C2A89" w:rsidRPr="008C2A89" w:rsidRDefault="008C2A89" w:rsidP="008C2A89">
            <w:pPr>
              <w:jc w:val="both"/>
              <w:rPr>
                <w:rFonts w:ascii="Times New Roman" w:hAnsi="Times New Roman" w:cs="Times New Roman"/>
              </w:rPr>
            </w:pPr>
            <w:r w:rsidRPr="008C2A89">
              <w:rPr>
                <w:rFonts w:ascii="Times New Roman" w:hAnsi="Times New Roman" w:cs="Times New Roman"/>
              </w:rPr>
              <w:t>Christian - Orthodoxy</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6BC58DA5" w14:textId="3608C1BD" w:rsidR="008C2A89" w:rsidRPr="008C2A89" w:rsidRDefault="008C2A89" w:rsidP="008C2A89">
            <w:pPr>
              <w:jc w:val="right"/>
              <w:rPr>
                <w:rFonts w:ascii="Times New Roman" w:hAnsi="Times New Roman" w:cs="Times New Roman"/>
                <w:sz w:val="20"/>
                <w:szCs w:val="20"/>
              </w:rPr>
            </w:pPr>
            <w:r w:rsidRPr="008C2A89">
              <w:rPr>
                <w:rFonts w:ascii="Times New Roman" w:hAnsi="Times New Roman" w:cs="Times New Roman"/>
                <w:sz w:val="20"/>
                <w:szCs w:val="20"/>
              </w:rPr>
              <w:t xml:space="preserve">173,645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14D7EDFA" w14:textId="4A4E5205" w:rsidR="008C2A89" w:rsidRPr="008C2A89" w:rsidRDefault="008C2A89" w:rsidP="008C2A89">
            <w:pPr>
              <w:jc w:val="right"/>
              <w:rPr>
                <w:rFonts w:ascii="Times New Roman" w:hAnsi="Times New Roman" w:cs="Times New Roman"/>
                <w:sz w:val="20"/>
                <w:szCs w:val="20"/>
              </w:rPr>
            </w:pPr>
            <w:r w:rsidRPr="008C2A89">
              <w:rPr>
                <w:rFonts w:ascii="Times New Roman" w:hAnsi="Times New Roman" w:cs="Times New Roman"/>
                <w:sz w:val="20"/>
                <w:szCs w:val="20"/>
              </w:rPr>
              <w:t xml:space="preserve">84,157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3AD14D30" w14:textId="695BCE59" w:rsidR="008C2A89" w:rsidRPr="008C2A89" w:rsidRDefault="008C2A89" w:rsidP="008C2A89">
            <w:pPr>
              <w:jc w:val="right"/>
              <w:rPr>
                <w:rFonts w:ascii="Times New Roman" w:hAnsi="Times New Roman" w:cs="Times New Roman"/>
                <w:sz w:val="20"/>
                <w:szCs w:val="20"/>
              </w:rPr>
            </w:pPr>
            <w:r w:rsidRPr="008C2A89">
              <w:rPr>
                <w:rFonts w:ascii="Times New Roman" w:hAnsi="Times New Roman" w:cs="Times New Roman"/>
                <w:sz w:val="20"/>
                <w:szCs w:val="20"/>
              </w:rPr>
              <w:t xml:space="preserve">89,488 </w:t>
            </w:r>
          </w:p>
        </w:tc>
      </w:tr>
      <w:tr w:rsidR="008C2A89" w14:paraId="6E1F6F34" w14:textId="77777777" w:rsidTr="008C2A89">
        <w:trPr>
          <w:trHeight w:val="20"/>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10D4191E" w14:textId="77777777" w:rsidR="008C2A89" w:rsidRPr="008C2A89" w:rsidRDefault="008C2A89" w:rsidP="008C2A89">
            <w:pPr>
              <w:jc w:val="both"/>
              <w:rPr>
                <w:rFonts w:ascii="Times New Roman" w:hAnsi="Times New Roman" w:cs="Times New Roman"/>
              </w:rPr>
            </w:pPr>
            <w:r w:rsidRPr="008C2A89">
              <w:rPr>
                <w:rFonts w:ascii="Times New Roman" w:hAnsi="Times New Roman" w:cs="Times New Roman"/>
              </w:rPr>
              <w:t>Christian - Evangelists (Protestant)</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33D446DA" w14:textId="37F56468" w:rsidR="008C2A89" w:rsidRPr="008C2A89" w:rsidRDefault="008C2A89" w:rsidP="008C2A89">
            <w:pPr>
              <w:jc w:val="right"/>
              <w:rPr>
                <w:rFonts w:ascii="Times New Roman" w:hAnsi="Times New Roman" w:cs="Times New Roman"/>
                <w:sz w:val="20"/>
                <w:szCs w:val="20"/>
              </w:rPr>
            </w:pPr>
            <w:r w:rsidRPr="008C2A89">
              <w:rPr>
                <w:rFonts w:ascii="Times New Roman" w:hAnsi="Times New Roman" w:cs="Times New Roman"/>
                <w:sz w:val="20"/>
                <w:szCs w:val="20"/>
              </w:rPr>
              <w:t xml:space="preserve">9,658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71AEE073" w14:textId="0F965941" w:rsidR="008C2A89" w:rsidRPr="008C2A89" w:rsidRDefault="008C2A89" w:rsidP="008C2A89">
            <w:pPr>
              <w:jc w:val="right"/>
              <w:rPr>
                <w:rFonts w:ascii="Times New Roman" w:hAnsi="Times New Roman" w:cs="Times New Roman"/>
                <w:sz w:val="20"/>
                <w:szCs w:val="20"/>
              </w:rPr>
            </w:pPr>
            <w:r w:rsidRPr="008C2A89">
              <w:rPr>
                <w:rFonts w:ascii="Times New Roman" w:hAnsi="Times New Roman" w:cs="Times New Roman"/>
                <w:sz w:val="20"/>
                <w:szCs w:val="20"/>
              </w:rPr>
              <w:t xml:space="preserve">4,302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5CE59203" w14:textId="489E251F" w:rsidR="008C2A89" w:rsidRPr="008C2A89" w:rsidRDefault="008C2A89" w:rsidP="008C2A89">
            <w:pPr>
              <w:jc w:val="right"/>
              <w:rPr>
                <w:rFonts w:ascii="Times New Roman" w:hAnsi="Times New Roman" w:cs="Times New Roman"/>
                <w:sz w:val="20"/>
                <w:szCs w:val="20"/>
              </w:rPr>
            </w:pPr>
            <w:r w:rsidRPr="008C2A89">
              <w:rPr>
                <w:rFonts w:ascii="Times New Roman" w:hAnsi="Times New Roman" w:cs="Times New Roman"/>
                <w:sz w:val="20"/>
                <w:szCs w:val="20"/>
              </w:rPr>
              <w:t xml:space="preserve">5,356 </w:t>
            </w:r>
          </w:p>
        </w:tc>
      </w:tr>
      <w:tr w:rsidR="008C2A89" w14:paraId="7FFF9C6F" w14:textId="77777777" w:rsidTr="008C2A89">
        <w:trPr>
          <w:trHeight w:val="20"/>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46FA103B" w14:textId="77777777" w:rsidR="008C2A89" w:rsidRPr="008C2A89" w:rsidRDefault="008C2A89" w:rsidP="008C2A89">
            <w:pPr>
              <w:jc w:val="both"/>
              <w:rPr>
                <w:rFonts w:ascii="Times New Roman" w:hAnsi="Times New Roman" w:cs="Times New Roman"/>
              </w:rPr>
            </w:pPr>
            <w:r w:rsidRPr="008C2A89">
              <w:rPr>
                <w:rFonts w:ascii="Times New Roman" w:hAnsi="Times New Roman" w:cs="Times New Roman"/>
              </w:rPr>
              <w:t>Other religion or faith</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024D8878" w14:textId="4DF1D45E" w:rsidR="008C2A89" w:rsidRPr="008C2A89" w:rsidRDefault="008C2A89" w:rsidP="008C2A89">
            <w:pPr>
              <w:jc w:val="right"/>
              <w:rPr>
                <w:rFonts w:ascii="Times New Roman" w:hAnsi="Times New Roman" w:cs="Times New Roman"/>
                <w:sz w:val="20"/>
                <w:szCs w:val="20"/>
              </w:rPr>
            </w:pPr>
            <w:r w:rsidRPr="008C2A89">
              <w:rPr>
                <w:rFonts w:ascii="Times New Roman" w:hAnsi="Times New Roman" w:cs="Times New Roman"/>
                <w:sz w:val="20"/>
                <w:szCs w:val="20"/>
              </w:rPr>
              <w:t xml:space="preserve">3,670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73791FAF" w14:textId="6E7A3BFA" w:rsidR="008C2A89" w:rsidRPr="008C2A89" w:rsidRDefault="008C2A89" w:rsidP="008C2A89">
            <w:pPr>
              <w:jc w:val="right"/>
              <w:rPr>
                <w:rFonts w:ascii="Times New Roman" w:hAnsi="Times New Roman" w:cs="Times New Roman"/>
                <w:sz w:val="20"/>
                <w:szCs w:val="20"/>
              </w:rPr>
            </w:pPr>
            <w:r w:rsidRPr="008C2A89">
              <w:rPr>
                <w:rFonts w:ascii="Times New Roman" w:hAnsi="Times New Roman" w:cs="Times New Roman"/>
                <w:sz w:val="20"/>
                <w:szCs w:val="20"/>
              </w:rPr>
              <w:t xml:space="preserve">1,535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08C17058" w14:textId="7CA06869" w:rsidR="008C2A89" w:rsidRPr="008C2A89" w:rsidRDefault="008C2A89" w:rsidP="008C2A89">
            <w:pPr>
              <w:jc w:val="right"/>
              <w:rPr>
                <w:rFonts w:ascii="Times New Roman" w:hAnsi="Times New Roman" w:cs="Times New Roman"/>
                <w:sz w:val="20"/>
                <w:szCs w:val="20"/>
              </w:rPr>
            </w:pPr>
            <w:r w:rsidRPr="008C2A89">
              <w:rPr>
                <w:rFonts w:ascii="Times New Roman" w:hAnsi="Times New Roman" w:cs="Times New Roman"/>
                <w:sz w:val="20"/>
                <w:szCs w:val="20"/>
              </w:rPr>
              <w:t xml:space="preserve">2,135 </w:t>
            </w:r>
          </w:p>
        </w:tc>
      </w:tr>
      <w:tr w:rsidR="008C2A89" w14:paraId="2D48EA8A" w14:textId="77777777" w:rsidTr="008C2A89">
        <w:trPr>
          <w:trHeight w:val="20"/>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0C213E92" w14:textId="77777777" w:rsidR="008C2A89" w:rsidRPr="008C2A89" w:rsidRDefault="008C2A89" w:rsidP="008C2A89">
            <w:pPr>
              <w:jc w:val="both"/>
              <w:rPr>
                <w:rFonts w:ascii="Times New Roman" w:hAnsi="Times New Roman" w:cs="Times New Roman"/>
              </w:rPr>
            </w:pPr>
            <w:r w:rsidRPr="008C2A89">
              <w:rPr>
                <w:rFonts w:ascii="Times New Roman" w:hAnsi="Times New Roman" w:cs="Times New Roman"/>
              </w:rPr>
              <w:t>Believers without denomination</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726A1E69" w14:textId="1FDC1881" w:rsidR="008C2A89" w:rsidRPr="008C2A89" w:rsidRDefault="008C2A89" w:rsidP="008C2A89">
            <w:pPr>
              <w:jc w:val="right"/>
              <w:rPr>
                <w:rFonts w:ascii="Times New Roman" w:hAnsi="Times New Roman" w:cs="Times New Roman"/>
                <w:sz w:val="20"/>
                <w:szCs w:val="20"/>
              </w:rPr>
            </w:pPr>
            <w:r w:rsidRPr="008C2A89">
              <w:rPr>
                <w:rFonts w:ascii="Times New Roman" w:hAnsi="Times New Roman" w:cs="Times New Roman"/>
                <w:sz w:val="20"/>
                <w:szCs w:val="20"/>
              </w:rPr>
              <w:t xml:space="preserve">332,155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6C1D84E6" w14:textId="6EA603A5" w:rsidR="008C2A89" w:rsidRPr="008C2A89" w:rsidRDefault="008C2A89" w:rsidP="008C2A89">
            <w:pPr>
              <w:jc w:val="right"/>
              <w:rPr>
                <w:rFonts w:ascii="Times New Roman" w:hAnsi="Times New Roman" w:cs="Times New Roman"/>
                <w:sz w:val="20"/>
                <w:szCs w:val="20"/>
              </w:rPr>
            </w:pPr>
            <w:r w:rsidRPr="008C2A89">
              <w:rPr>
                <w:rFonts w:ascii="Times New Roman" w:hAnsi="Times New Roman" w:cs="Times New Roman"/>
                <w:sz w:val="20"/>
                <w:szCs w:val="20"/>
              </w:rPr>
              <w:t xml:space="preserve">162,380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438054FB" w14:textId="0B2A8DF8" w:rsidR="008C2A89" w:rsidRPr="008C2A89" w:rsidRDefault="008C2A89" w:rsidP="008C2A89">
            <w:pPr>
              <w:jc w:val="right"/>
              <w:rPr>
                <w:rFonts w:ascii="Times New Roman" w:hAnsi="Times New Roman" w:cs="Times New Roman"/>
                <w:sz w:val="20"/>
                <w:szCs w:val="20"/>
              </w:rPr>
            </w:pPr>
            <w:r w:rsidRPr="008C2A89">
              <w:rPr>
                <w:rFonts w:ascii="Times New Roman" w:hAnsi="Times New Roman" w:cs="Times New Roman"/>
                <w:sz w:val="20"/>
                <w:szCs w:val="20"/>
              </w:rPr>
              <w:t xml:space="preserve">169,775 </w:t>
            </w:r>
          </w:p>
        </w:tc>
      </w:tr>
      <w:tr w:rsidR="008C2A89" w14:paraId="4E774224" w14:textId="77777777" w:rsidTr="008C2A89">
        <w:trPr>
          <w:trHeight w:val="20"/>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615A834D" w14:textId="77777777" w:rsidR="008C2A89" w:rsidRPr="008C2A89" w:rsidRDefault="008C2A89" w:rsidP="008C2A89">
            <w:pPr>
              <w:jc w:val="both"/>
              <w:rPr>
                <w:rFonts w:ascii="Times New Roman" w:hAnsi="Times New Roman" w:cs="Times New Roman"/>
              </w:rPr>
            </w:pPr>
            <w:r w:rsidRPr="008C2A89">
              <w:rPr>
                <w:rFonts w:ascii="Times New Roman" w:hAnsi="Times New Roman" w:cs="Times New Roman"/>
              </w:rPr>
              <w:t>Atheists</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686C12A3" w14:textId="1D707E83" w:rsidR="008C2A89" w:rsidRPr="008C2A89" w:rsidRDefault="008C2A89" w:rsidP="008C2A89">
            <w:pPr>
              <w:jc w:val="right"/>
              <w:rPr>
                <w:rFonts w:ascii="Times New Roman" w:hAnsi="Times New Roman" w:cs="Times New Roman"/>
                <w:sz w:val="20"/>
                <w:szCs w:val="20"/>
              </w:rPr>
            </w:pPr>
            <w:r w:rsidRPr="008C2A89">
              <w:rPr>
                <w:rFonts w:ascii="Times New Roman" w:hAnsi="Times New Roman" w:cs="Times New Roman"/>
                <w:sz w:val="20"/>
                <w:szCs w:val="20"/>
              </w:rPr>
              <w:t xml:space="preserve">85,311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1513E61D" w14:textId="01EFC0FB" w:rsidR="008C2A89" w:rsidRPr="008C2A89" w:rsidRDefault="008C2A89" w:rsidP="008C2A89">
            <w:pPr>
              <w:jc w:val="right"/>
              <w:rPr>
                <w:rFonts w:ascii="Times New Roman" w:hAnsi="Times New Roman" w:cs="Times New Roman"/>
                <w:sz w:val="20"/>
                <w:szCs w:val="20"/>
              </w:rPr>
            </w:pPr>
            <w:r w:rsidRPr="008C2A89">
              <w:rPr>
                <w:rFonts w:ascii="Times New Roman" w:hAnsi="Times New Roman" w:cs="Times New Roman"/>
                <w:sz w:val="20"/>
                <w:szCs w:val="20"/>
              </w:rPr>
              <w:t xml:space="preserve">44,851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376F936B" w14:textId="075D8BB0" w:rsidR="008C2A89" w:rsidRPr="008C2A89" w:rsidRDefault="008C2A89" w:rsidP="008C2A89">
            <w:pPr>
              <w:jc w:val="right"/>
              <w:rPr>
                <w:rFonts w:ascii="Times New Roman" w:hAnsi="Times New Roman" w:cs="Times New Roman"/>
                <w:sz w:val="20"/>
                <w:szCs w:val="20"/>
              </w:rPr>
            </w:pPr>
            <w:r w:rsidRPr="008C2A89">
              <w:rPr>
                <w:rFonts w:ascii="Times New Roman" w:hAnsi="Times New Roman" w:cs="Times New Roman"/>
                <w:sz w:val="20"/>
                <w:szCs w:val="20"/>
              </w:rPr>
              <w:t xml:space="preserve">40,460 </w:t>
            </w:r>
          </w:p>
        </w:tc>
      </w:tr>
      <w:tr w:rsidR="008C2A89" w14:paraId="5B4874F2" w14:textId="77777777" w:rsidTr="008C2A89">
        <w:trPr>
          <w:trHeight w:val="20"/>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503149DA" w14:textId="77777777" w:rsidR="008C2A89" w:rsidRPr="008C2A89" w:rsidRDefault="008C2A89" w:rsidP="008C2A89">
            <w:pPr>
              <w:jc w:val="both"/>
              <w:rPr>
                <w:rFonts w:ascii="Times New Roman" w:hAnsi="Times New Roman" w:cs="Times New Roman"/>
              </w:rPr>
            </w:pPr>
            <w:r w:rsidRPr="008C2A89">
              <w:rPr>
                <w:rFonts w:ascii="Times New Roman" w:hAnsi="Times New Roman" w:cs="Times New Roman"/>
              </w:rPr>
              <w:t>Prefer not to answer</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0DEB03D2" w14:textId="3C522CC9" w:rsidR="008C2A89" w:rsidRPr="008C2A89" w:rsidRDefault="008C2A89" w:rsidP="008C2A89">
            <w:pPr>
              <w:jc w:val="right"/>
              <w:rPr>
                <w:rFonts w:ascii="Times New Roman" w:hAnsi="Times New Roman" w:cs="Times New Roman"/>
                <w:sz w:val="20"/>
                <w:szCs w:val="20"/>
              </w:rPr>
            </w:pPr>
            <w:r w:rsidRPr="008C2A89">
              <w:rPr>
                <w:rFonts w:ascii="Times New Roman" w:hAnsi="Times New Roman" w:cs="Times New Roman"/>
                <w:sz w:val="20"/>
                <w:szCs w:val="20"/>
              </w:rPr>
              <w:t xml:space="preserve">244,331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0BFE37AE" w14:textId="79E36F45" w:rsidR="008C2A89" w:rsidRPr="008C2A89" w:rsidRDefault="008C2A89" w:rsidP="008C2A89">
            <w:pPr>
              <w:jc w:val="right"/>
              <w:rPr>
                <w:rFonts w:ascii="Times New Roman" w:hAnsi="Times New Roman" w:cs="Times New Roman"/>
                <w:sz w:val="20"/>
                <w:szCs w:val="20"/>
              </w:rPr>
            </w:pPr>
            <w:r w:rsidRPr="008C2A89">
              <w:rPr>
                <w:rFonts w:ascii="Times New Roman" w:hAnsi="Times New Roman" w:cs="Times New Roman"/>
                <w:sz w:val="20"/>
                <w:szCs w:val="20"/>
              </w:rPr>
              <w:t xml:space="preserve">123,221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32AABE04" w14:textId="064D1507" w:rsidR="008C2A89" w:rsidRPr="008C2A89" w:rsidRDefault="008C2A89" w:rsidP="008C2A89">
            <w:pPr>
              <w:jc w:val="right"/>
              <w:rPr>
                <w:rFonts w:ascii="Times New Roman" w:hAnsi="Times New Roman" w:cs="Times New Roman"/>
                <w:sz w:val="20"/>
                <w:szCs w:val="20"/>
              </w:rPr>
            </w:pPr>
            <w:r w:rsidRPr="008C2A89">
              <w:rPr>
                <w:rFonts w:ascii="Times New Roman" w:hAnsi="Times New Roman" w:cs="Times New Roman"/>
                <w:sz w:val="20"/>
                <w:szCs w:val="20"/>
              </w:rPr>
              <w:t xml:space="preserve">121,110 </w:t>
            </w:r>
          </w:p>
        </w:tc>
      </w:tr>
      <w:tr w:rsidR="008C2A89" w14:paraId="2D5BEAAF" w14:textId="77777777" w:rsidTr="008C2A89">
        <w:trPr>
          <w:trHeight w:val="20"/>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05BB4B6C" w14:textId="77777777" w:rsidR="008C2A89" w:rsidRPr="008C2A89" w:rsidRDefault="008C2A89" w:rsidP="008C2A89">
            <w:pPr>
              <w:jc w:val="both"/>
              <w:rPr>
                <w:rFonts w:ascii="Times New Roman" w:hAnsi="Times New Roman" w:cs="Times New Roman"/>
              </w:rPr>
            </w:pPr>
            <w:r w:rsidRPr="008C2A89">
              <w:rPr>
                <w:rFonts w:ascii="Times New Roman" w:hAnsi="Times New Roman" w:cs="Times New Roman"/>
              </w:rPr>
              <w:t>Not available</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7D492A19" w14:textId="5E740CE3" w:rsidR="008C2A89" w:rsidRPr="008C2A89" w:rsidRDefault="008C2A89" w:rsidP="008C2A89">
            <w:pPr>
              <w:jc w:val="right"/>
              <w:rPr>
                <w:rFonts w:ascii="Times New Roman" w:hAnsi="Times New Roman" w:cs="Times New Roman"/>
                <w:sz w:val="20"/>
                <w:szCs w:val="20"/>
              </w:rPr>
            </w:pPr>
            <w:r w:rsidRPr="008C2A89">
              <w:rPr>
                <w:rFonts w:ascii="Times New Roman" w:hAnsi="Times New Roman" w:cs="Times New Roman"/>
                <w:sz w:val="20"/>
                <w:szCs w:val="20"/>
              </w:rPr>
              <w:t xml:space="preserve">134,451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7AE1064D" w14:textId="0EB1DFE9" w:rsidR="008C2A89" w:rsidRPr="008C2A89" w:rsidRDefault="008C2A89" w:rsidP="008C2A89">
            <w:pPr>
              <w:jc w:val="right"/>
              <w:rPr>
                <w:rFonts w:ascii="Times New Roman" w:hAnsi="Times New Roman" w:cs="Times New Roman"/>
                <w:sz w:val="20"/>
                <w:szCs w:val="20"/>
              </w:rPr>
            </w:pPr>
            <w:r w:rsidRPr="008C2A89">
              <w:rPr>
                <w:rFonts w:ascii="Times New Roman" w:hAnsi="Times New Roman" w:cs="Times New Roman"/>
                <w:sz w:val="20"/>
                <w:szCs w:val="20"/>
              </w:rPr>
              <w:t xml:space="preserve">66,971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25BBB6AE" w14:textId="6D071D10" w:rsidR="008C2A89" w:rsidRPr="008C2A89" w:rsidRDefault="008C2A89" w:rsidP="008C2A89">
            <w:pPr>
              <w:jc w:val="right"/>
              <w:rPr>
                <w:rFonts w:ascii="Times New Roman" w:hAnsi="Times New Roman" w:cs="Times New Roman"/>
                <w:sz w:val="20"/>
                <w:szCs w:val="20"/>
              </w:rPr>
            </w:pPr>
            <w:r w:rsidRPr="008C2A89">
              <w:rPr>
                <w:rFonts w:ascii="Times New Roman" w:hAnsi="Times New Roman" w:cs="Times New Roman"/>
                <w:sz w:val="20"/>
                <w:szCs w:val="20"/>
              </w:rPr>
              <w:t xml:space="preserve">67,480 </w:t>
            </w:r>
          </w:p>
        </w:tc>
      </w:tr>
    </w:tbl>
    <w:p w14:paraId="50222250" w14:textId="2F64418C" w:rsidR="008C2A89" w:rsidRPr="008C2A89" w:rsidRDefault="008C2A89" w:rsidP="008C2A89">
      <w:pPr>
        <w:rPr>
          <w:rFonts w:ascii="Times New Roman" w:hAnsi="Times New Roman" w:cs="Times New Roman"/>
          <w:b/>
          <w:bCs/>
          <w:sz w:val="24"/>
          <w:szCs w:val="24"/>
        </w:rPr>
      </w:pPr>
      <w:r w:rsidRPr="008C2A89">
        <w:rPr>
          <w:sz w:val="24"/>
          <w:szCs w:val="24"/>
        </w:rPr>
        <w:br/>
      </w:r>
      <w:r w:rsidRPr="008C2A89">
        <w:rPr>
          <w:rFonts w:ascii="Times New Roman" w:hAnsi="Times New Roman" w:cs="Times New Roman"/>
          <w:b/>
          <w:bCs/>
          <w:sz w:val="24"/>
          <w:szCs w:val="24"/>
        </w:rPr>
        <w:t>Source:</w:t>
      </w:r>
      <w:r w:rsidRPr="008C2A89">
        <w:rPr>
          <w:rFonts w:ascii="Times New Roman" w:hAnsi="Times New Roman" w:cs="Times New Roman"/>
          <w:b/>
          <w:bCs/>
          <w:sz w:val="24"/>
          <w:szCs w:val="24"/>
        </w:rPr>
        <w:br/>
      </w:r>
      <w:hyperlink r:id="rId14" w:anchor="tab2" w:history="1">
        <w:r w:rsidRPr="008C2A89">
          <w:rPr>
            <w:rStyle w:val="Hyperlink"/>
            <w:rFonts w:ascii="Times New Roman" w:hAnsi="Times New Roman" w:cs="Times New Roman"/>
            <w:b/>
            <w:bCs/>
            <w:sz w:val="24"/>
            <w:szCs w:val="24"/>
          </w:rPr>
          <w:t>https://www.instat.gov.al/en/themes/censuses/census-of-population-and-housing/#tab2</w:t>
        </w:r>
      </w:hyperlink>
    </w:p>
    <w:p w14:paraId="488B4342" w14:textId="77777777" w:rsidR="008C2A89" w:rsidRPr="008C2A89" w:rsidRDefault="008C2A89" w:rsidP="008C2A89">
      <w:pPr>
        <w:rPr>
          <w:rFonts w:ascii="Times New Roman" w:hAnsi="Times New Roman" w:cs="Times New Roman"/>
          <w:sz w:val="24"/>
          <w:szCs w:val="24"/>
        </w:rPr>
      </w:pPr>
      <w:r w:rsidRPr="008C2A89">
        <w:rPr>
          <w:rFonts w:ascii="Times New Roman" w:hAnsi="Times New Roman" w:cs="Times New Roman"/>
          <w:sz w:val="24"/>
          <w:szCs w:val="24"/>
        </w:rPr>
        <w:t>For more detailed data, at prefecture level you can consult also with INSTAT database link, that you can find below.</w:t>
      </w:r>
    </w:p>
    <w:p w14:paraId="21A01FE8" w14:textId="77777777" w:rsidR="008C2A89" w:rsidRPr="008C2A89" w:rsidRDefault="008C2A89" w:rsidP="008C2A89">
      <w:pPr>
        <w:rPr>
          <w:rFonts w:ascii="Times New Roman" w:hAnsi="Times New Roman" w:cs="Times New Roman"/>
          <w:sz w:val="24"/>
          <w:szCs w:val="24"/>
        </w:rPr>
      </w:pPr>
      <w:hyperlink r:id="rId15" w:history="1">
        <w:r w:rsidRPr="008C2A89">
          <w:rPr>
            <w:rStyle w:val="Hyperlink"/>
            <w:rFonts w:ascii="Times New Roman" w:hAnsi="Times New Roman" w:cs="Times New Roman"/>
            <w:sz w:val="24"/>
            <w:szCs w:val="24"/>
          </w:rPr>
          <w:t>https://databaza.instat.gov.al:8083/pxweb/en/DST/</w:t>
        </w:r>
      </w:hyperlink>
    </w:p>
    <w:p w14:paraId="16F4D476" w14:textId="77777777" w:rsidR="008C2A89" w:rsidRPr="008C2A89" w:rsidRDefault="008C2A89" w:rsidP="008C2A89">
      <w:pPr>
        <w:pStyle w:val="ListParagraph"/>
        <w:rPr>
          <w:sz w:val="24"/>
          <w:szCs w:val="24"/>
        </w:rPr>
      </w:pPr>
    </w:p>
    <w:p w14:paraId="69841A71" w14:textId="77777777" w:rsidR="001E3965" w:rsidRDefault="001E3965" w:rsidP="00C73805">
      <w:pPr>
        <w:rPr>
          <w:b/>
        </w:rPr>
      </w:pPr>
    </w:p>
    <w:p w14:paraId="0E454AB6" w14:textId="32226E48" w:rsidR="006C2AAE" w:rsidRPr="008C2A89" w:rsidRDefault="006C2AAE" w:rsidP="005C449F">
      <w:pPr>
        <w:pStyle w:val="ListParagraph"/>
        <w:numPr>
          <w:ilvl w:val="0"/>
          <w:numId w:val="2"/>
        </w:numPr>
        <w:rPr>
          <w:b/>
        </w:rPr>
      </w:pPr>
      <w:r w:rsidRPr="008C2A89">
        <w:rPr>
          <w:b/>
        </w:rPr>
        <w:t>Përgjigja e kërkesës nr 1</w:t>
      </w:r>
      <w:r w:rsidR="008C2A89" w:rsidRPr="008C2A89">
        <w:rPr>
          <w:b/>
        </w:rPr>
        <w:t>1</w:t>
      </w:r>
    </w:p>
    <w:p w14:paraId="7ED5E152" w14:textId="77777777" w:rsidR="008C2A89" w:rsidRDefault="008C2A89" w:rsidP="008C2A89">
      <w:pPr>
        <w:rPr>
          <w:rFonts w:ascii="Times New Roman" w:hAnsi="Times New Roman" w:cs="Times New Roman"/>
          <w:sz w:val="24"/>
          <w:szCs w:val="24"/>
        </w:rPr>
      </w:pPr>
      <w:r>
        <w:rPr>
          <w:rFonts w:ascii="Times New Roman" w:hAnsi="Times New Roman" w:cs="Times New Roman"/>
          <w:sz w:val="24"/>
          <w:szCs w:val="24"/>
        </w:rPr>
        <w:lastRenderedPageBreak/>
        <w:t>Në përgjigje të kërkesës suaj, ju bëjmë me dije se të dhënat mbi popullsinë urban / rural referuar Cens 2001 dhe ndarjes administrative sipas 36 rretheve gjenden të publikuar në seksionin “</w:t>
      </w:r>
      <w:r>
        <w:rPr>
          <w:rFonts w:ascii="Times New Roman" w:hAnsi="Times New Roman" w:cs="Times New Roman"/>
          <w:b/>
          <w:bCs/>
          <w:sz w:val="24"/>
          <w:szCs w:val="24"/>
        </w:rPr>
        <w:t>Censet e Popullsisë dhe Banesave/ shifrat</w:t>
      </w:r>
      <w:r>
        <w:rPr>
          <w:rFonts w:ascii="Times New Roman" w:hAnsi="Times New Roman" w:cs="Times New Roman"/>
          <w:sz w:val="24"/>
          <w:szCs w:val="24"/>
        </w:rPr>
        <w:t>” të cilin mund t’i konsultoni në linkun në vijim:</w:t>
      </w:r>
    </w:p>
    <w:p w14:paraId="6E3210F4" w14:textId="77777777" w:rsidR="008C2A89" w:rsidRDefault="008C2A89" w:rsidP="008C2A89">
      <w:pPr>
        <w:rPr>
          <w:rFonts w:ascii="Times New Roman" w:hAnsi="Times New Roman" w:cs="Times New Roman"/>
          <w:sz w:val="24"/>
          <w:szCs w:val="24"/>
        </w:rPr>
      </w:pPr>
      <w:hyperlink r:id="rId16" w:anchor="tab2" w:history="1">
        <w:r>
          <w:rPr>
            <w:rStyle w:val="Hyperlink"/>
            <w:rFonts w:ascii="Times New Roman" w:hAnsi="Times New Roman" w:cs="Times New Roman"/>
            <w:sz w:val="24"/>
            <w:szCs w:val="24"/>
          </w:rPr>
          <w:t>https://www.instat.gov.al/sq/temat/censet/censet-e-popullsise-dhe-banesave/ - tab2</w:t>
        </w:r>
      </w:hyperlink>
    </w:p>
    <w:p w14:paraId="11C15EC0" w14:textId="77777777" w:rsidR="008C2A89" w:rsidRDefault="008C2A89" w:rsidP="008C2A89">
      <w:pPr>
        <w:rPr>
          <w:rFonts w:ascii="Times New Roman" w:hAnsi="Times New Roman" w:cs="Times New Roman"/>
          <w:sz w:val="24"/>
          <w:szCs w:val="24"/>
        </w:rPr>
      </w:pPr>
    </w:p>
    <w:p w14:paraId="425C93D6" w14:textId="77777777" w:rsidR="008C2A89" w:rsidRDefault="008C2A89" w:rsidP="008C2A89">
      <w:pPr>
        <w:rPr>
          <w:rFonts w:ascii="Times New Roman" w:hAnsi="Times New Roman" w:cs="Times New Roman"/>
          <w:sz w:val="24"/>
          <w:szCs w:val="24"/>
        </w:rPr>
      </w:pPr>
      <w:r>
        <w:rPr>
          <w:rFonts w:ascii="Times New Roman" w:hAnsi="Times New Roman" w:cs="Times New Roman"/>
          <w:sz w:val="24"/>
          <w:szCs w:val="24"/>
        </w:rPr>
        <w:t>Për lehtësinë tuaj bashkëlidhur do të gjeni në excel “</w:t>
      </w:r>
      <w:r>
        <w:rPr>
          <w:rFonts w:ascii="Times New Roman" w:hAnsi="Times New Roman" w:cs="Times New Roman"/>
          <w:b/>
          <w:bCs/>
          <w:sz w:val="24"/>
          <w:szCs w:val="24"/>
        </w:rPr>
        <w:t>Popullsia banuese sipas gjinisë, gjëndjes martesore, rretheve, zonës qytet – fshat, Cens 2001</w:t>
      </w:r>
      <w:r>
        <w:rPr>
          <w:rFonts w:ascii="Times New Roman" w:hAnsi="Times New Roman" w:cs="Times New Roman"/>
          <w:sz w:val="24"/>
          <w:szCs w:val="24"/>
        </w:rPr>
        <w:t>”.</w:t>
      </w:r>
    </w:p>
    <w:p w14:paraId="74A05966" w14:textId="77777777" w:rsidR="008C2A89" w:rsidRDefault="008C2A89" w:rsidP="008C2A89">
      <w:pPr>
        <w:rPr>
          <w:rFonts w:ascii="Times New Roman" w:hAnsi="Times New Roman" w:cs="Times New Roman"/>
          <w:sz w:val="24"/>
          <w:szCs w:val="24"/>
        </w:rPr>
      </w:pPr>
    </w:p>
    <w:p w14:paraId="46928408" w14:textId="77777777" w:rsidR="008C2A89" w:rsidRDefault="008C2A89" w:rsidP="008C2A89">
      <w:pPr>
        <w:rPr>
          <w:rFonts w:ascii="Times New Roman" w:hAnsi="Times New Roman" w:cs="Times New Roman"/>
          <w:sz w:val="24"/>
          <w:szCs w:val="24"/>
        </w:rPr>
      </w:pPr>
      <w:r>
        <w:rPr>
          <w:rFonts w:ascii="Times New Roman" w:hAnsi="Times New Roman" w:cs="Times New Roman"/>
          <w:sz w:val="24"/>
          <w:szCs w:val="24"/>
        </w:rPr>
        <w:t>Mbi të dhënat e popullsinë urban / rural sipas Cens 2011, lutem konsultoni publikimin e dedikuar “</w:t>
      </w:r>
      <w:r>
        <w:rPr>
          <w:rFonts w:ascii="Times New Roman" w:hAnsi="Times New Roman" w:cs="Times New Roman"/>
          <w:b/>
          <w:bCs/>
          <w:sz w:val="24"/>
          <w:szCs w:val="24"/>
        </w:rPr>
        <w:t>NJË KLASIFIKIM I RI URBAN - RURAL I POPULLSISË SHQIPTARE,</w:t>
      </w:r>
      <w:r>
        <w:rPr>
          <w:rFonts w:ascii="Times New Roman" w:hAnsi="Times New Roman" w:cs="Times New Roman"/>
          <w:sz w:val="24"/>
          <w:szCs w:val="24"/>
        </w:rPr>
        <w:t xml:space="preserve"> </w:t>
      </w:r>
      <w:r>
        <w:rPr>
          <w:rFonts w:ascii="Times New Roman" w:hAnsi="Times New Roman" w:cs="Times New Roman"/>
          <w:b/>
          <w:bCs/>
          <w:sz w:val="24"/>
          <w:szCs w:val="24"/>
        </w:rPr>
        <w:t>2014</w:t>
      </w:r>
      <w:r>
        <w:rPr>
          <w:rFonts w:ascii="Times New Roman" w:hAnsi="Times New Roman" w:cs="Times New Roman"/>
          <w:sz w:val="24"/>
          <w:szCs w:val="24"/>
        </w:rPr>
        <w:t>” në linkun në vijim:</w:t>
      </w:r>
    </w:p>
    <w:p w14:paraId="7DE008FC" w14:textId="77777777" w:rsidR="008C2A89" w:rsidRDefault="008C2A89" w:rsidP="008C2A89">
      <w:pPr>
        <w:rPr>
          <w:rFonts w:ascii="Times New Roman" w:hAnsi="Times New Roman" w:cs="Times New Roman"/>
          <w:sz w:val="24"/>
          <w:szCs w:val="24"/>
        </w:rPr>
      </w:pPr>
      <w:hyperlink r:id="rId17" w:history="1">
        <w:r>
          <w:rPr>
            <w:rStyle w:val="Hyperlink"/>
            <w:rFonts w:ascii="Times New Roman" w:hAnsi="Times New Roman" w:cs="Times New Roman"/>
            <w:sz w:val="24"/>
            <w:szCs w:val="24"/>
          </w:rPr>
          <w:t>https://www.instat.gov.al/media/3079/nj__klasifikim_i_ri_rural-urban_i_popullsis__shqiptare.pdf</w:t>
        </w:r>
      </w:hyperlink>
    </w:p>
    <w:p w14:paraId="16C5A2D6" w14:textId="77777777" w:rsidR="008C2A89" w:rsidRDefault="008C2A89" w:rsidP="008C2A89">
      <w:pPr>
        <w:rPr>
          <w:rFonts w:ascii="Times New Roman" w:hAnsi="Times New Roman" w:cs="Times New Roman"/>
          <w:sz w:val="24"/>
          <w:szCs w:val="24"/>
          <w:lang w:val="en-GB"/>
        </w:rPr>
      </w:pPr>
    </w:p>
    <w:p w14:paraId="085FF213" w14:textId="77777777" w:rsidR="001E3965" w:rsidRDefault="001E3965" w:rsidP="00C73805">
      <w:pPr>
        <w:rPr>
          <w:b/>
        </w:rPr>
      </w:pPr>
    </w:p>
    <w:p w14:paraId="0ED5B542" w14:textId="1D688B2E" w:rsidR="0063237F" w:rsidRPr="00C73805" w:rsidRDefault="006C2AAE" w:rsidP="00C73805">
      <w:pPr>
        <w:rPr>
          <w:b/>
        </w:rPr>
      </w:pPr>
      <w:r w:rsidRPr="00C73805">
        <w:rPr>
          <w:b/>
        </w:rPr>
        <w:t xml:space="preserve">Përgjigja e kërkesës nr </w:t>
      </w:r>
      <w:r w:rsidR="006266AF" w:rsidRPr="00C73805">
        <w:rPr>
          <w:b/>
        </w:rPr>
        <w:t>1</w:t>
      </w:r>
      <w:r w:rsidR="008C2A89">
        <w:rPr>
          <w:b/>
        </w:rPr>
        <w:t>2</w:t>
      </w:r>
    </w:p>
    <w:p w14:paraId="08010C4D" w14:textId="77777777" w:rsidR="008C2A89" w:rsidRDefault="008C2A89" w:rsidP="008C2A89">
      <w:pPr>
        <w:pStyle w:val="elementtoproof"/>
        <w:shd w:val="clear" w:color="auto" w:fill="FFFFFF"/>
      </w:pPr>
      <w:r>
        <w:rPr>
          <w:rFonts w:ascii="Times New Roman" w:hAnsi="Times New Roman" w:cs="Times New Roman"/>
          <w:color w:val="242424"/>
          <w:sz w:val="24"/>
          <w:szCs w:val="24"/>
        </w:rPr>
        <w:t>Në përgjigje të kërkesës suaj, ju bëjmë me dije se INSTAT nuk disponon çmime reference për procedurën me objekt: “</w:t>
      </w:r>
      <w:r>
        <w:rPr>
          <w:rFonts w:ascii="Times New Roman" w:hAnsi="Times New Roman" w:cs="Times New Roman"/>
          <w:b/>
          <w:bCs/>
          <w:color w:val="000000"/>
          <w:sz w:val="24"/>
          <w:szCs w:val="24"/>
        </w:rPr>
        <w:t>Blerje pajisje zëri për nevojat e RTSH-së</w:t>
      </w:r>
      <w:r>
        <w:rPr>
          <w:rFonts w:ascii="Times New Roman" w:hAnsi="Times New Roman" w:cs="Times New Roman"/>
          <w:color w:val="242424"/>
          <w:sz w:val="24"/>
          <w:szCs w:val="24"/>
        </w:rPr>
        <w:t>”.</w:t>
      </w:r>
    </w:p>
    <w:p w14:paraId="6B85E243" w14:textId="25193D75" w:rsidR="003E4116" w:rsidRPr="003E4116" w:rsidRDefault="003E4116" w:rsidP="003E4116">
      <w:pPr>
        <w:rPr>
          <w:rFonts w:ascii="Calibri" w:hAnsi="Calibri" w:cs="Calibri"/>
          <w:color w:val="000000"/>
          <w:sz w:val="24"/>
          <w:szCs w:val="24"/>
          <w:lang w:val="en-GB"/>
        </w:rPr>
      </w:pPr>
    </w:p>
    <w:p w14:paraId="0B39812B" w14:textId="0DE80B1E" w:rsidR="003E4116" w:rsidRPr="00C73805" w:rsidRDefault="00CD478A" w:rsidP="00C73805">
      <w:pPr>
        <w:rPr>
          <w:b/>
        </w:rPr>
      </w:pPr>
      <w:r w:rsidRPr="00C73805">
        <w:rPr>
          <w:b/>
        </w:rPr>
        <w:t xml:space="preserve">Përgjigja e kërkesës nr </w:t>
      </w:r>
      <w:r w:rsidR="00C73805">
        <w:rPr>
          <w:b/>
        </w:rPr>
        <w:t>1</w:t>
      </w:r>
      <w:r w:rsidR="008C2A89">
        <w:rPr>
          <w:b/>
        </w:rPr>
        <w:t>3</w:t>
      </w:r>
    </w:p>
    <w:p w14:paraId="2411FEFE" w14:textId="77777777" w:rsidR="008C2A89" w:rsidRDefault="008C2A89" w:rsidP="008C2A89">
      <w:pPr>
        <w:pStyle w:val="elementtoproof"/>
        <w:shd w:val="clear" w:color="auto" w:fill="FFFFFF"/>
      </w:pPr>
      <w:r>
        <w:rPr>
          <w:rFonts w:ascii="Times New Roman" w:hAnsi="Times New Roman" w:cs="Times New Roman"/>
          <w:color w:val="242424"/>
          <w:sz w:val="24"/>
          <w:szCs w:val="24"/>
        </w:rPr>
        <w:t>Në përgjigje të kërkesës suaj, ju bëjmë me dije se INSTAT nuk disponon çmime reference për procedurën me objekt: “</w:t>
      </w:r>
      <w:r>
        <w:rPr>
          <w:rFonts w:ascii="Times New Roman" w:hAnsi="Times New Roman" w:cs="Times New Roman"/>
          <w:b/>
          <w:bCs/>
          <w:color w:val="000000"/>
          <w:sz w:val="24"/>
          <w:szCs w:val="24"/>
        </w:rPr>
        <w:t>Pajisja e Biometrisë A-Scan për Shërbimin e Okulistikës</w:t>
      </w:r>
      <w:r>
        <w:rPr>
          <w:rFonts w:ascii="Times New Roman" w:hAnsi="Times New Roman" w:cs="Times New Roman"/>
          <w:color w:val="242424"/>
          <w:sz w:val="24"/>
          <w:szCs w:val="24"/>
        </w:rPr>
        <w:t>”.</w:t>
      </w:r>
    </w:p>
    <w:p w14:paraId="24F3A3EA" w14:textId="77777777" w:rsidR="00C73805" w:rsidRDefault="00C73805" w:rsidP="00C73805">
      <w:pPr>
        <w:rPr>
          <w:b/>
        </w:rPr>
      </w:pPr>
    </w:p>
    <w:p w14:paraId="68B39DF2" w14:textId="6E0B1897" w:rsidR="0063237F" w:rsidRPr="00C73805" w:rsidRDefault="00CD478A" w:rsidP="00C73805">
      <w:pPr>
        <w:rPr>
          <w:b/>
        </w:rPr>
      </w:pPr>
      <w:r w:rsidRPr="00C73805">
        <w:rPr>
          <w:b/>
        </w:rPr>
        <w:t xml:space="preserve">Përgjigja e kërkesës nr </w:t>
      </w:r>
      <w:r w:rsidR="008C2A89">
        <w:rPr>
          <w:b/>
        </w:rPr>
        <w:t>14</w:t>
      </w:r>
    </w:p>
    <w:p w14:paraId="29528780" w14:textId="77777777" w:rsidR="008C2A89" w:rsidRDefault="008C2A89" w:rsidP="008C2A89">
      <w:pPr>
        <w:pStyle w:val="PlainText"/>
        <w:rPr>
          <w:rFonts w:ascii="Times New Roman" w:hAnsi="Times New Roman" w:cs="Times New Roman"/>
          <w:sz w:val="24"/>
          <w:szCs w:val="24"/>
        </w:rPr>
      </w:pPr>
      <w:r>
        <w:rPr>
          <w:rFonts w:ascii="Times New Roman" w:hAnsi="Times New Roman" w:cs="Times New Roman"/>
          <w:sz w:val="24"/>
          <w:szCs w:val="24"/>
        </w:rPr>
        <w:t>Në përgjigje të kërkesës suaj, ju bëjmë me dije se Koefiçienti i rivlerësimit për periudhat e kërkuara është si më poshtë:</w:t>
      </w:r>
    </w:p>
    <w:p w14:paraId="5E24F0CC" w14:textId="77777777" w:rsidR="008C2A89" w:rsidRDefault="008C2A89" w:rsidP="008C2A89">
      <w:pPr>
        <w:pStyle w:val="PlainText"/>
        <w:rPr>
          <w:rFonts w:ascii="Times New Roman" w:hAnsi="Times New Roman" w:cs="Times New Roman"/>
          <w:sz w:val="24"/>
          <w:szCs w:val="24"/>
        </w:rPr>
      </w:pPr>
    </w:p>
    <w:tbl>
      <w:tblPr>
        <w:tblW w:w="7088" w:type="dxa"/>
        <w:tblInd w:w="-8" w:type="dxa"/>
        <w:tblCellMar>
          <w:left w:w="0" w:type="dxa"/>
          <w:right w:w="0" w:type="dxa"/>
        </w:tblCellMar>
        <w:tblLook w:val="04A0" w:firstRow="1" w:lastRow="0" w:firstColumn="1" w:lastColumn="0" w:noHBand="0" w:noVBand="1"/>
      </w:tblPr>
      <w:tblGrid>
        <w:gridCol w:w="2694"/>
        <w:gridCol w:w="4394"/>
      </w:tblGrid>
      <w:tr w:rsidR="008C2A89" w14:paraId="384B26D3" w14:textId="77777777" w:rsidTr="008C2A89">
        <w:trPr>
          <w:trHeight w:val="255"/>
        </w:trPr>
        <w:tc>
          <w:tcPr>
            <w:tcW w:w="269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A369DE5" w14:textId="77777777" w:rsidR="008C2A89" w:rsidRDefault="008C2A89">
            <w:pPr>
              <w:rPr>
                <w:rFonts w:ascii="Times New Roman" w:hAnsi="Times New Roman" w:cs="Times New Roman"/>
                <w:sz w:val="24"/>
                <w:szCs w:val="24"/>
                <w:lang w:eastAsia="en-GB"/>
              </w:rPr>
            </w:pPr>
            <w:r>
              <w:rPr>
                <w:rFonts w:ascii="Times New Roman" w:hAnsi="Times New Roman" w:cs="Times New Roman"/>
                <w:sz w:val="24"/>
                <w:szCs w:val="24"/>
                <w:lang w:eastAsia="en-GB"/>
              </w:rPr>
              <w:t>Periudha</w:t>
            </w:r>
          </w:p>
        </w:tc>
        <w:tc>
          <w:tcPr>
            <w:tcW w:w="439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C544797" w14:textId="77777777" w:rsidR="008C2A89" w:rsidRDefault="008C2A89">
            <w:pPr>
              <w:rPr>
                <w:rFonts w:ascii="Times New Roman" w:hAnsi="Times New Roman" w:cs="Times New Roman"/>
                <w:sz w:val="24"/>
                <w:szCs w:val="24"/>
                <w:lang w:eastAsia="en-GB"/>
              </w:rPr>
            </w:pPr>
            <w:r>
              <w:rPr>
                <w:rFonts w:ascii="Times New Roman" w:hAnsi="Times New Roman" w:cs="Times New Roman"/>
                <w:sz w:val="24"/>
                <w:szCs w:val="24"/>
                <w:lang w:eastAsia="en-GB"/>
              </w:rPr>
              <w:t>Koefiçienti i rivlerësimit</w:t>
            </w:r>
          </w:p>
        </w:tc>
      </w:tr>
      <w:tr w:rsidR="008C2A89" w14:paraId="38FD948A" w14:textId="77777777" w:rsidTr="008C2A89">
        <w:trPr>
          <w:trHeight w:val="255"/>
        </w:trPr>
        <w:tc>
          <w:tcPr>
            <w:tcW w:w="26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61D449E" w14:textId="77777777" w:rsidR="008C2A89" w:rsidRDefault="008C2A89">
            <w:pPr>
              <w:rPr>
                <w:rFonts w:ascii="Times New Roman" w:hAnsi="Times New Roman" w:cs="Times New Roman"/>
                <w:sz w:val="24"/>
                <w:szCs w:val="24"/>
                <w:lang w:eastAsia="en-GB"/>
              </w:rPr>
            </w:pPr>
            <w:r>
              <w:rPr>
                <w:rFonts w:ascii="Times New Roman" w:hAnsi="Times New Roman" w:cs="Times New Roman"/>
                <w:sz w:val="24"/>
                <w:szCs w:val="24"/>
                <w:lang w:eastAsia="en-GB"/>
              </w:rPr>
              <w:t>2024 krahasuar me 1996</w:t>
            </w:r>
          </w:p>
        </w:tc>
        <w:tc>
          <w:tcPr>
            <w:tcW w:w="439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DE44AE" w14:textId="77777777" w:rsidR="008C2A89" w:rsidRDefault="008C2A89">
            <w:pPr>
              <w:rPr>
                <w:rFonts w:ascii="Times New Roman" w:hAnsi="Times New Roman" w:cs="Times New Roman"/>
                <w:sz w:val="24"/>
                <w:szCs w:val="24"/>
                <w:lang w:eastAsia="en-GB"/>
              </w:rPr>
            </w:pPr>
            <w:r>
              <w:rPr>
                <w:rFonts w:ascii="Times New Roman" w:hAnsi="Times New Roman" w:cs="Times New Roman"/>
                <w:sz w:val="24"/>
                <w:szCs w:val="24"/>
                <w:lang w:eastAsia="en-GB"/>
              </w:rPr>
              <w:t>3,0712 (tre presje zero-shtatë-një-dy)</w:t>
            </w:r>
          </w:p>
        </w:tc>
      </w:tr>
      <w:tr w:rsidR="008C2A89" w14:paraId="4BE23724" w14:textId="77777777" w:rsidTr="008C2A89">
        <w:trPr>
          <w:trHeight w:val="255"/>
        </w:trPr>
        <w:tc>
          <w:tcPr>
            <w:tcW w:w="26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33836FD" w14:textId="77777777" w:rsidR="008C2A89" w:rsidRDefault="008C2A89">
            <w:pPr>
              <w:rPr>
                <w:rFonts w:ascii="Times New Roman" w:hAnsi="Times New Roman" w:cs="Times New Roman"/>
                <w:sz w:val="24"/>
                <w:szCs w:val="24"/>
                <w:lang w:eastAsia="en-GB"/>
              </w:rPr>
            </w:pPr>
            <w:r>
              <w:rPr>
                <w:rFonts w:ascii="Times New Roman" w:hAnsi="Times New Roman" w:cs="Times New Roman"/>
                <w:sz w:val="24"/>
                <w:szCs w:val="24"/>
                <w:lang w:eastAsia="en-GB"/>
              </w:rPr>
              <w:t>2024 krahasuar me 1997</w:t>
            </w:r>
          </w:p>
        </w:tc>
        <w:tc>
          <w:tcPr>
            <w:tcW w:w="439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A28557" w14:textId="77777777" w:rsidR="008C2A89" w:rsidRDefault="008C2A89">
            <w:pPr>
              <w:rPr>
                <w:rFonts w:ascii="Times New Roman" w:hAnsi="Times New Roman" w:cs="Times New Roman"/>
                <w:sz w:val="24"/>
                <w:szCs w:val="24"/>
                <w:lang w:eastAsia="en-GB"/>
              </w:rPr>
            </w:pPr>
            <w:r>
              <w:rPr>
                <w:rFonts w:ascii="Times New Roman" w:hAnsi="Times New Roman" w:cs="Times New Roman"/>
                <w:sz w:val="24"/>
                <w:szCs w:val="24"/>
                <w:lang w:eastAsia="en-GB"/>
              </w:rPr>
              <w:t>2,3062 (dy presje tre-zero-gjashtë-dy)</w:t>
            </w:r>
          </w:p>
        </w:tc>
      </w:tr>
      <w:tr w:rsidR="008C2A89" w14:paraId="13429921" w14:textId="77777777" w:rsidTr="008C2A89">
        <w:trPr>
          <w:trHeight w:val="255"/>
        </w:trPr>
        <w:tc>
          <w:tcPr>
            <w:tcW w:w="26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06A466E" w14:textId="77777777" w:rsidR="008C2A89" w:rsidRDefault="008C2A89">
            <w:pPr>
              <w:rPr>
                <w:rFonts w:ascii="Times New Roman" w:hAnsi="Times New Roman" w:cs="Times New Roman"/>
                <w:sz w:val="24"/>
                <w:szCs w:val="24"/>
                <w:lang w:eastAsia="en-GB"/>
              </w:rPr>
            </w:pPr>
            <w:r>
              <w:rPr>
                <w:rFonts w:ascii="Times New Roman" w:hAnsi="Times New Roman" w:cs="Times New Roman"/>
                <w:sz w:val="24"/>
                <w:szCs w:val="24"/>
                <w:lang w:eastAsia="en-GB"/>
              </w:rPr>
              <w:t>2024 krahasuar me 1998</w:t>
            </w:r>
          </w:p>
        </w:tc>
        <w:tc>
          <w:tcPr>
            <w:tcW w:w="439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1CC872" w14:textId="77777777" w:rsidR="008C2A89" w:rsidRDefault="008C2A89">
            <w:pPr>
              <w:rPr>
                <w:rFonts w:ascii="Times New Roman" w:hAnsi="Times New Roman" w:cs="Times New Roman"/>
                <w:sz w:val="24"/>
                <w:szCs w:val="24"/>
                <w:lang w:eastAsia="en-GB"/>
              </w:rPr>
            </w:pPr>
            <w:r>
              <w:rPr>
                <w:rFonts w:ascii="Times New Roman" w:hAnsi="Times New Roman" w:cs="Times New Roman"/>
                <w:sz w:val="24"/>
                <w:szCs w:val="24"/>
                <w:lang w:eastAsia="en-GB"/>
              </w:rPr>
              <w:t>1,9116 (një presje nëntë-një-një-gjashtë)</w:t>
            </w:r>
          </w:p>
        </w:tc>
      </w:tr>
      <w:tr w:rsidR="008C2A89" w14:paraId="45ABCD17" w14:textId="77777777" w:rsidTr="008C2A89">
        <w:trPr>
          <w:trHeight w:val="255"/>
        </w:trPr>
        <w:tc>
          <w:tcPr>
            <w:tcW w:w="26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CF9470C" w14:textId="77777777" w:rsidR="008C2A89" w:rsidRDefault="008C2A89">
            <w:pPr>
              <w:rPr>
                <w:rFonts w:ascii="Times New Roman" w:hAnsi="Times New Roman" w:cs="Times New Roman"/>
                <w:sz w:val="24"/>
                <w:szCs w:val="24"/>
                <w:lang w:eastAsia="en-GB"/>
              </w:rPr>
            </w:pPr>
            <w:r>
              <w:rPr>
                <w:rFonts w:ascii="Times New Roman" w:hAnsi="Times New Roman" w:cs="Times New Roman"/>
                <w:sz w:val="24"/>
                <w:szCs w:val="24"/>
                <w:lang w:eastAsia="en-GB"/>
              </w:rPr>
              <w:t>2024 krahasuar me 1999</w:t>
            </w:r>
          </w:p>
        </w:tc>
        <w:tc>
          <w:tcPr>
            <w:tcW w:w="439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27A32E" w14:textId="77777777" w:rsidR="008C2A89" w:rsidRDefault="008C2A89">
            <w:pPr>
              <w:rPr>
                <w:rFonts w:ascii="Times New Roman" w:hAnsi="Times New Roman" w:cs="Times New Roman"/>
                <w:sz w:val="24"/>
                <w:szCs w:val="24"/>
                <w:lang w:eastAsia="en-GB"/>
              </w:rPr>
            </w:pPr>
            <w:r>
              <w:rPr>
                <w:rFonts w:ascii="Times New Roman" w:hAnsi="Times New Roman" w:cs="Times New Roman"/>
                <w:sz w:val="24"/>
                <w:szCs w:val="24"/>
                <w:lang w:eastAsia="en-GB"/>
              </w:rPr>
              <w:t>1,9042 (një presje nëntë-zero-katër-dy)</w:t>
            </w:r>
          </w:p>
        </w:tc>
      </w:tr>
      <w:tr w:rsidR="008C2A89" w14:paraId="180F7A29" w14:textId="77777777" w:rsidTr="008C2A89">
        <w:trPr>
          <w:trHeight w:val="255"/>
        </w:trPr>
        <w:tc>
          <w:tcPr>
            <w:tcW w:w="26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AE7B9BB" w14:textId="77777777" w:rsidR="008C2A89" w:rsidRDefault="008C2A89">
            <w:pPr>
              <w:rPr>
                <w:rFonts w:ascii="Times New Roman" w:hAnsi="Times New Roman" w:cs="Times New Roman"/>
                <w:sz w:val="24"/>
                <w:szCs w:val="24"/>
                <w:lang w:eastAsia="en-GB"/>
              </w:rPr>
            </w:pPr>
            <w:r>
              <w:rPr>
                <w:rFonts w:ascii="Times New Roman" w:hAnsi="Times New Roman" w:cs="Times New Roman"/>
                <w:sz w:val="24"/>
                <w:szCs w:val="24"/>
                <w:lang w:eastAsia="en-GB"/>
              </w:rPr>
              <w:t>2024 krahasuar me 2000</w:t>
            </w:r>
          </w:p>
        </w:tc>
        <w:tc>
          <w:tcPr>
            <w:tcW w:w="439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CD2BA0" w14:textId="77777777" w:rsidR="008C2A89" w:rsidRDefault="008C2A89">
            <w:pPr>
              <w:rPr>
                <w:rFonts w:ascii="Times New Roman" w:hAnsi="Times New Roman" w:cs="Times New Roman"/>
                <w:sz w:val="24"/>
                <w:szCs w:val="24"/>
                <w:lang w:eastAsia="en-GB"/>
              </w:rPr>
            </w:pPr>
            <w:r>
              <w:rPr>
                <w:rFonts w:ascii="Times New Roman" w:hAnsi="Times New Roman" w:cs="Times New Roman"/>
                <w:sz w:val="24"/>
                <w:szCs w:val="24"/>
                <w:lang w:eastAsia="en-GB"/>
              </w:rPr>
              <w:t>1,9034 (një presje nëntë-zero-tre-katër)</w:t>
            </w:r>
          </w:p>
        </w:tc>
      </w:tr>
      <w:tr w:rsidR="008C2A89" w14:paraId="727E85E3" w14:textId="77777777" w:rsidTr="008C2A89">
        <w:trPr>
          <w:trHeight w:val="255"/>
        </w:trPr>
        <w:tc>
          <w:tcPr>
            <w:tcW w:w="26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CE32FD" w14:textId="77777777" w:rsidR="008C2A89" w:rsidRDefault="008C2A89">
            <w:pPr>
              <w:rPr>
                <w:rFonts w:ascii="Times New Roman" w:hAnsi="Times New Roman" w:cs="Times New Roman"/>
                <w:sz w:val="24"/>
                <w:szCs w:val="24"/>
                <w:lang w:eastAsia="en-GB"/>
              </w:rPr>
            </w:pPr>
            <w:r>
              <w:rPr>
                <w:rFonts w:ascii="Times New Roman" w:hAnsi="Times New Roman" w:cs="Times New Roman"/>
                <w:sz w:val="24"/>
                <w:szCs w:val="24"/>
                <w:lang w:eastAsia="en-GB"/>
              </w:rPr>
              <w:lastRenderedPageBreak/>
              <w:t>2024 krahasuar me 2001</w:t>
            </w:r>
          </w:p>
        </w:tc>
        <w:tc>
          <w:tcPr>
            <w:tcW w:w="439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86E150" w14:textId="77777777" w:rsidR="008C2A89" w:rsidRDefault="008C2A89">
            <w:pPr>
              <w:rPr>
                <w:rFonts w:ascii="Times New Roman" w:hAnsi="Times New Roman" w:cs="Times New Roman"/>
                <w:sz w:val="24"/>
                <w:szCs w:val="24"/>
                <w:lang w:eastAsia="en-GB"/>
              </w:rPr>
            </w:pPr>
            <w:r>
              <w:rPr>
                <w:rFonts w:ascii="Times New Roman" w:hAnsi="Times New Roman" w:cs="Times New Roman"/>
                <w:sz w:val="24"/>
                <w:szCs w:val="24"/>
                <w:lang w:eastAsia="en-GB"/>
              </w:rPr>
              <w:t>1,8458(një presje tetë-katër-pesë-tetë)</w:t>
            </w:r>
          </w:p>
        </w:tc>
      </w:tr>
      <w:tr w:rsidR="008C2A89" w14:paraId="48DBE124" w14:textId="77777777" w:rsidTr="008C2A89">
        <w:trPr>
          <w:trHeight w:val="255"/>
        </w:trPr>
        <w:tc>
          <w:tcPr>
            <w:tcW w:w="26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E34EC5" w14:textId="77777777" w:rsidR="008C2A89" w:rsidRDefault="008C2A89">
            <w:pPr>
              <w:rPr>
                <w:rFonts w:ascii="Times New Roman" w:hAnsi="Times New Roman" w:cs="Times New Roman"/>
                <w:sz w:val="24"/>
                <w:szCs w:val="24"/>
                <w:lang w:eastAsia="en-GB"/>
              </w:rPr>
            </w:pPr>
            <w:r>
              <w:rPr>
                <w:rFonts w:ascii="Times New Roman" w:hAnsi="Times New Roman" w:cs="Times New Roman"/>
                <w:sz w:val="24"/>
                <w:szCs w:val="24"/>
                <w:lang w:eastAsia="en-GB"/>
              </w:rPr>
              <w:t>2024 krahasuar me 2002</w:t>
            </w:r>
          </w:p>
        </w:tc>
        <w:tc>
          <w:tcPr>
            <w:tcW w:w="439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51DEC3" w14:textId="77777777" w:rsidR="008C2A89" w:rsidRDefault="008C2A89">
            <w:pPr>
              <w:rPr>
                <w:rFonts w:ascii="Times New Roman" w:hAnsi="Times New Roman" w:cs="Times New Roman"/>
                <w:sz w:val="24"/>
                <w:szCs w:val="24"/>
                <w:lang w:eastAsia="en-GB"/>
              </w:rPr>
            </w:pPr>
            <w:r>
              <w:rPr>
                <w:rFonts w:ascii="Times New Roman" w:hAnsi="Times New Roman" w:cs="Times New Roman"/>
                <w:sz w:val="24"/>
                <w:szCs w:val="24"/>
                <w:lang w:eastAsia="en-GB"/>
              </w:rPr>
              <w:t>1,7546(një presje shtatë-pesë-katër-gjashtë)</w:t>
            </w:r>
          </w:p>
        </w:tc>
      </w:tr>
      <w:tr w:rsidR="008C2A89" w14:paraId="2D695E62" w14:textId="77777777" w:rsidTr="008C2A89">
        <w:trPr>
          <w:trHeight w:val="255"/>
        </w:trPr>
        <w:tc>
          <w:tcPr>
            <w:tcW w:w="26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658F71F" w14:textId="77777777" w:rsidR="008C2A89" w:rsidRDefault="008C2A89">
            <w:pPr>
              <w:rPr>
                <w:rFonts w:ascii="Times New Roman" w:hAnsi="Times New Roman" w:cs="Times New Roman"/>
                <w:sz w:val="24"/>
                <w:szCs w:val="24"/>
                <w:lang w:eastAsia="en-GB"/>
              </w:rPr>
            </w:pPr>
            <w:r>
              <w:rPr>
                <w:rFonts w:ascii="Times New Roman" w:hAnsi="Times New Roman" w:cs="Times New Roman"/>
                <w:sz w:val="24"/>
                <w:szCs w:val="24"/>
                <w:lang w:eastAsia="en-GB"/>
              </w:rPr>
              <w:t>2024 krahasuar me 2003</w:t>
            </w:r>
          </w:p>
        </w:tc>
        <w:tc>
          <w:tcPr>
            <w:tcW w:w="439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0D4053" w14:textId="77777777" w:rsidR="008C2A89" w:rsidRDefault="008C2A89">
            <w:pPr>
              <w:rPr>
                <w:rFonts w:ascii="Times New Roman" w:hAnsi="Times New Roman" w:cs="Times New Roman"/>
                <w:sz w:val="24"/>
                <w:szCs w:val="24"/>
                <w:lang w:eastAsia="en-GB"/>
              </w:rPr>
            </w:pPr>
            <w:r>
              <w:rPr>
                <w:rFonts w:ascii="Times New Roman" w:hAnsi="Times New Roman" w:cs="Times New Roman"/>
                <w:sz w:val="24"/>
                <w:szCs w:val="24"/>
                <w:lang w:eastAsia="en-GB"/>
              </w:rPr>
              <w:t>1,7141(një presje shtatë-një-katër-një)</w:t>
            </w:r>
          </w:p>
        </w:tc>
      </w:tr>
      <w:tr w:rsidR="008C2A89" w14:paraId="51E7078D" w14:textId="77777777" w:rsidTr="008C2A89">
        <w:trPr>
          <w:trHeight w:val="255"/>
        </w:trPr>
        <w:tc>
          <w:tcPr>
            <w:tcW w:w="26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E56B237" w14:textId="77777777" w:rsidR="008C2A89" w:rsidRDefault="008C2A89">
            <w:pPr>
              <w:rPr>
                <w:rFonts w:ascii="Times New Roman" w:hAnsi="Times New Roman" w:cs="Times New Roman"/>
                <w:sz w:val="24"/>
                <w:szCs w:val="24"/>
                <w:lang w:eastAsia="en-GB"/>
              </w:rPr>
            </w:pPr>
            <w:r>
              <w:rPr>
                <w:rFonts w:ascii="Times New Roman" w:hAnsi="Times New Roman" w:cs="Times New Roman"/>
                <w:sz w:val="24"/>
                <w:szCs w:val="24"/>
                <w:lang w:eastAsia="en-GB"/>
              </w:rPr>
              <w:t>2024 krahasuar me 2004</w:t>
            </w:r>
          </w:p>
        </w:tc>
        <w:tc>
          <w:tcPr>
            <w:tcW w:w="439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FFAEF1" w14:textId="77777777" w:rsidR="008C2A89" w:rsidRDefault="008C2A89">
            <w:pPr>
              <w:rPr>
                <w:rFonts w:ascii="Times New Roman" w:hAnsi="Times New Roman" w:cs="Times New Roman"/>
                <w:sz w:val="24"/>
                <w:szCs w:val="24"/>
                <w:lang w:eastAsia="en-GB"/>
              </w:rPr>
            </w:pPr>
            <w:r>
              <w:rPr>
                <w:rFonts w:ascii="Times New Roman" w:hAnsi="Times New Roman" w:cs="Times New Roman"/>
                <w:sz w:val="24"/>
                <w:szCs w:val="24"/>
                <w:lang w:eastAsia="en-GB"/>
              </w:rPr>
              <w:t>1,6663(një presje gjashtë-gjashtë-gjashtë-tre)</w:t>
            </w:r>
          </w:p>
        </w:tc>
      </w:tr>
      <w:tr w:rsidR="008C2A89" w14:paraId="23090829" w14:textId="77777777" w:rsidTr="008C2A89">
        <w:trPr>
          <w:trHeight w:val="255"/>
        </w:trPr>
        <w:tc>
          <w:tcPr>
            <w:tcW w:w="26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7198850" w14:textId="77777777" w:rsidR="008C2A89" w:rsidRDefault="008C2A89">
            <w:pPr>
              <w:rPr>
                <w:rFonts w:ascii="Times New Roman" w:hAnsi="Times New Roman" w:cs="Times New Roman"/>
                <w:sz w:val="24"/>
                <w:szCs w:val="24"/>
                <w:lang w:eastAsia="en-GB"/>
              </w:rPr>
            </w:pPr>
            <w:r>
              <w:rPr>
                <w:rFonts w:ascii="Times New Roman" w:hAnsi="Times New Roman" w:cs="Times New Roman"/>
                <w:sz w:val="24"/>
                <w:szCs w:val="24"/>
                <w:lang w:eastAsia="en-GB"/>
              </w:rPr>
              <w:t>2024 krahasuar me 2005</w:t>
            </w:r>
          </w:p>
        </w:tc>
        <w:tc>
          <w:tcPr>
            <w:tcW w:w="439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8F219B" w14:textId="77777777" w:rsidR="008C2A89" w:rsidRDefault="008C2A89">
            <w:pPr>
              <w:rPr>
                <w:rFonts w:ascii="Times New Roman" w:hAnsi="Times New Roman" w:cs="Times New Roman"/>
                <w:sz w:val="24"/>
                <w:szCs w:val="24"/>
                <w:lang w:eastAsia="en-GB"/>
              </w:rPr>
            </w:pPr>
            <w:r>
              <w:rPr>
                <w:rFonts w:ascii="Times New Roman" w:hAnsi="Times New Roman" w:cs="Times New Roman"/>
                <w:sz w:val="24"/>
                <w:szCs w:val="24"/>
                <w:lang w:eastAsia="en-GB"/>
              </w:rPr>
              <w:t>1,6278(një presje gjashtë-dy-shtatë-tetë)</w:t>
            </w:r>
          </w:p>
        </w:tc>
      </w:tr>
      <w:tr w:rsidR="008C2A89" w14:paraId="794CA902" w14:textId="77777777" w:rsidTr="008C2A89">
        <w:trPr>
          <w:trHeight w:val="255"/>
        </w:trPr>
        <w:tc>
          <w:tcPr>
            <w:tcW w:w="26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C8ABFFF" w14:textId="77777777" w:rsidR="008C2A89" w:rsidRDefault="008C2A89">
            <w:pPr>
              <w:rPr>
                <w:rFonts w:ascii="Times New Roman" w:hAnsi="Times New Roman" w:cs="Times New Roman"/>
                <w:sz w:val="24"/>
                <w:szCs w:val="24"/>
                <w:lang w:eastAsia="en-GB"/>
              </w:rPr>
            </w:pPr>
            <w:r>
              <w:rPr>
                <w:rFonts w:ascii="Times New Roman" w:hAnsi="Times New Roman" w:cs="Times New Roman"/>
                <w:sz w:val="24"/>
                <w:szCs w:val="24"/>
                <w:lang w:eastAsia="en-GB"/>
              </w:rPr>
              <w:t>2024 krahasuar me 2006</w:t>
            </w:r>
          </w:p>
        </w:tc>
        <w:tc>
          <w:tcPr>
            <w:tcW w:w="439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F46ED4" w14:textId="77777777" w:rsidR="008C2A89" w:rsidRDefault="008C2A89">
            <w:pPr>
              <w:rPr>
                <w:rFonts w:ascii="Times New Roman" w:hAnsi="Times New Roman" w:cs="Times New Roman"/>
                <w:sz w:val="24"/>
                <w:szCs w:val="24"/>
                <w:lang w:eastAsia="en-GB"/>
              </w:rPr>
            </w:pPr>
            <w:r>
              <w:rPr>
                <w:rFonts w:ascii="Times New Roman" w:hAnsi="Times New Roman" w:cs="Times New Roman"/>
                <w:sz w:val="24"/>
                <w:szCs w:val="24"/>
                <w:lang w:eastAsia="en-GB"/>
              </w:rPr>
              <w:t>1,5901(një presje pesë-nëntë-zero-një)</w:t>
            </w:r>
          </w:p>
        </w:tc>
      </w:tr>
      <w:tr w:rsidR="008C2A89" w14:paraId="74AB624A" w14:textId="77777777" w:rsidTr="008C2A89">
        <w:trPr>
          <w:trHeight w:val="255"/>
        </w:trPr>
        <w:tc>
          <w:tcPr>
            <w:tcW w:w="26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CFCA472" w14:textId="77777777" w:rsidR="008C2A89" w:rsidRDefault="008C2A89">
            <w:pPr>
              <w:rPr>
                <w:rFonts w:ascii="Times New Roman" w:hAnsi="Times New Roman" w:cs="Times New Roman"/>
                <w:sz w:val="24"/>
                <w:szCs w:val="24"/>
                <w:lang w:eastAsia="en-GB"/>
              </w:rPr>
            </w:pPr>
            <w:r>
              <w:rPr>
                <w:rFonts w:ascii="Times New Roman" w:hAnsi="Times New Roman" w:cs="Times New Roman"/>
                <w:sz w:val="24"/>
                <w:szCs w:val="24"/>
                <w:lang w:eastAsia="en-GB"/>
              </w:rPr>
              <w:t>2024 krahasuar me 2007</w:t>
            </w:r>
          </w:p>
        </w:tc>
        <w:tc>
          <w:tcPr>
            <w:tcW w:w="439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3D607C" w14:textId="77777777" w:rsidR="008C2A89" w:rsidRDefault="008C2A89">
            <w:pPr>
              <w:rPr>
                <w:rFonts w:ascii="Times New Roman" w:hAnsi="Times New Roman" w:cs="Times New Roman"/>
                <w:sz w:val="24"/>
                <w:szCs w:val="24"/>
                <w:lang w:eastAsia="en-GB"/>
              </w:rPr>
            </w:pPr>
            <w:r>
              <w:rPr>
                <w:rFonts w:ascii="Times New Roman" w:hAnsi="Times New Roman" w:cs="Times New Roman"/>
                <w:sz w:val="24"/>
                <w:szCs w:val="24"/>
                <w:lang w:eastAsia="en-GB"/>
              </w:rPr>
              <w:t>1,5448(një presje pesë-katër-katër-tetë)</w:t>
            </w:r>
          </w:p>
        </w:tc>
      </w:tr>
    </w:tbl>
    <w:p w14:paraId="6DE6AAA4" w14:textId="77777777" w:rsidR="008C2A89" w:rsidRDefault="008C2A89" w:rsidP="008C2A89">
      <w:pPr>
        <w:pStyle w:val="PlainText"/>
        <w:rPr>
          <w:rFonts w:ascii="Times New Roman" w:hAnsi="Times New Roman" w:cs="Times New Roman"/>
          <w:sz w:val="24"/>
          <w:szCs w:val="24"/>
        </w:rPr>
      </w:pPr>
    </w:p>
    <w:p w14:paraId="452D35DC" w14:textId="77777777" w:rsidR="008C2A89" w:rsidRDefault="008C2A89" w:rsidP="008C2A89">
      <w:pPr>
        <w:pStyle w:val="PlainText"/>
        <w:rPr>
          <w:rFonts w:ascii="Times New Roman" w:hAnsi="Times New Roman" w:cs="Times New Roman"/>
          <w:sz w:val="24"/>
          <w:szCs w:val="24"/>
          <w:lang w:val="sq-AL"/>
        </w:rPr>
      </w:pPr>
      <w:r>
        <w:rPr>
          <w:rFonts w:ascii="Times New Roman" w:hAnsi="Times New Roman" w:cs="Times New Roman"/>
          <w:sz w:val="24"/>
          <w:szCs w:val="24"/>
          <w:lang w:val="sq-AL"/>
        </w:rPr>
        <w:t>Koefiçienti i rivlerësimit shpreh ndryshimin në herë të raportit të Indeksit të Çmimeve të Konsumit midis dy periudhave të ndryshme. Pra, shpreh sa ka ndryshuar niveli i çmimeve për këto dy periudha.</w:t>
      </w:r>
    </w:p>
    <w:p w14:paraId="74F46932" w14:textId="7D559C85" w:rsidR="003E4116" w:rsidRPr="003E4116" w:rsidRDefault="003E4116" w:rsidP="003E4116">
      <w:pPr>
        <w:rPr>
          <w:rFonts w:ascii="Calibri" w:hAnsi="Calibri" w:cs="Calibri"/>
          <w:color w:val="000000"/>
          <w:sz w:val="24"/>
          <w:szCs w:val="24"/>
          <w:lang w:val="en-GB"/>
        </w:rPr>
      </w:pPr>
    </w:p>
    <w:p w14:paraId="6BC7F40F" w14:textId="2BB969E3" w:rsidR="00CD478A" w:rsidRDefault="00CD478A" w:rsidP="00C73805">
      <w:pPr>
        <w:rPr>
          <w:b/>
        </w:rPr>
      </w:pPr>
      <w:r w:rsidRPr="00C73805">
        <w:rPr>
          <w:b/>
        </w:rPr>
        <w:t xml:space="preserve">Përgjigja e kërkesës nr </w:t>
      </w:r>
      <w:r w:rsidR="008C2A89">
        <w:rPr>
          <w:b/>
        </w:rPr>
        <w:t>15</w:t>
      </w:r>
    </w:p>
    <w:p w14:paraId="5954BCB4" w14:textId="77777777" w:rsidR="008C2A89" w:rsidRDefault="008C2A89" w:rsidP="008C2A89">
      <w:pPr>
        <w:pStyle w:val="elementtoproof"/>
        <w:shd w:val="clear" w:color="auto" w:fill="FFFFFF"/>
      </w:pPr>
      <w:r>
        <w:rPr>
          <w:rFonts w:ascii="Times New Roman" w:hAnsi="Times New Roman" w:cs="Times New Roman"/>
          <w:color w:val="242424"/>
          <w:sz w:val="24"/>
          <w:szCs w:val="24"/>
        </w:rPr>
        <w:t xml:space="preserve">Në përgjigje të kërkesës suaj, ju bëjmë me dije se INSTAT nuk disponon çmime reference për produktet bashkëlidhur. </w:t>
      </w:r>
    </w:p>
    <w:p w14:paraId="031FEDBB" w14:textId="77777777" w:rsidR="008C2A89" w:rsidRPr="00C73805" w:rsidRDefault="008C2A89" w:rsidP="00C73805">
      <w:pPr>
        <w:rPr>
          <w:b/>
        </w:rPr>
      </w:pPr>
    </w:p>
    <w:p w14:paraId="628071C6" w14:textId="55B8C063" w:rsidR="006554A8" w:rsidRDefault="006554A8" w:rsidP="006554A8">
      <w:pPr>
        <w:rPr>
          <w:rFonts w:ascii="Times New Roman" w:hAnsi="Times New Roman" w:cs="Times New Roman"/>
          <w:sz w:val="24"/>
          <w:szCs w:val="24"/>
        </w:rPr>
      </w:pPr>
    </w:p>
    <w:p w14:paraId="187B02AF" w14:textId="7978F876" w:rsidR="00CD478A" w:rsidRPr="00C94008" w:rsidRDefault="00CD478A" w:rsidP="00C94008">
      <w:pPr>
        <w:rPr>
          <w:b/>
        </w:rPr>
      </w:pPr>
      <w:r w:rsidRPr="00C94008">
        <w:rPr>
          <w:b/>
        </w:rPr>
        <w:t xml:space="preserve">Përgjigja e kërkesës nr </w:t>
      </w:r>
      <w:r w:rsidR="008C2A89">
        <w:rPr>
          <w:b/>
        </w:rPr>
        <w:t>16</w:t>
      </w:r>
    </w:p>
    <w:p w14:paraId="33D6D747" w14:textId="77777777" w:rsidR="008C2A89" w:rsidRDefault="008C2A89" w:rsidP="008C2A89">
      <w:pPr>
        <w:pStyle w:val="elementtoproof"/>
        <w:shd w:val="clear" w:color="auto" w:fill="FFFFFF"/>
      </w:pPr>
      <w:r>
        <w:rPr>
          <w:rFonts w:ascii="Times New Roman" w:hAnsi="Times New Roman" w:cs="Times New Roman"/>
          <w:color w:val="242424"/>
          <w:sz w:val="24"/>
          <w:szCs w:val="24"/>
        </w:rPr>
        <w:t>Në përgjigje të kërkesës suaj, ju bëjmë me dije se INSTAT nuk disponon çmime reference për procedurën me objekt: “</w:t>
      </w:r>
      <w:r>
        <w:rPr>
          <w:rFonts w:ascii="Times New Roman" w:hAnsi="Times New Roman" w:cs="Times New Roman"/>
          <w:b/>
          <w:bCs/>
          <w:color w:val="000000"/>
          <w:sz w:val="24"/>
          <w:szCs w:val="24"/>
        </w:rPr>
        <w:t>BLERJE SHËRBIME TË IDENTITY ACCESS MANAGEMENT DHE DNS_SEC, 12 MUAJ</w:t>
      </w:r>
      <w:r>
        <w:rPr>
          <w:rFonts w:ascii="Times New Roman" w:hAnsi="Times New Roman" w:cs="Times New Roman"/>
          <w:color w:val="242424"/>
          <w:sz w:val="24"/>
          <w:szCs w:val="24"/>
        </w:rPr>
        <w:t>”.</w:t>
      </w:r>
    </w:p>
    <w:p w14:paraId="57EBAFC0" w14:textId="0E178957" w:rsidR="00C94008" w:rsidRPr="00637CED" w:rsidRDefault="008C2A89" w:rsidP="00637CED">
      <w:pPr>
        <w:pStyle w:val="elementtoproof"/>
        <w:shd w:val="clear" w:color="auto" w:fill="FFFFFF"/>
      </w:pPr>
      <w:r>
        <w:rPr>
          <w:rFonts w:ascii="Times New Roman" w:hAnsi="Times New Roman" w:cs="Times New Roman"/>
          <w:color w:val="000000"/>
          <w:sz w:val="24"/>
          <w:szCs w:val="24"/>
        </w:rPr>
        <w:t> </w:t>
      </w:r>
    </w:p>
    <w:p w14:paraId="2A7E9BA6" w14:textId="37FC7DD0" w:rsidR="00637CED" w:rsidRPr="00637CED" w:rsidRDefault="00CD478A" w:rsidP="00637CED">
      <w:pPr>
        <w:rPr>
          <w:b/>
        </w:rPr>
      </w:pPr>
      <w:r w:rsidRPr="00C94008">
        <w:rPr>
          <w:b/>
        </w:rPr>
        <w:t>Përgjigja e kërkesës nr</w:t>
      </w:r>
      <w:r w:rsidR="008C2A89">
        <w:rPr>
          <w:b/>
        </w:rPr>
        <w:t xml:space="preserve"> 17</w:t>
      </w:r>
    </w:p>
    <w:p w14:paraId="56260AEE" w14:textId="77777777" w:rsidR="00637CED" w:rsidRDefault="00637CED" w:rsidP="00637CED">
      <w:pPr>
        <w:rPr>
          <w:rFonts w:ascii="Times New Roman" w:hAnsi="Times New Roman" w:cs="Times New Roman"/>
          <w:sz w:val="24"/>
          <w:szCs w:val="24"/>
          <w:lang w:eastAsia="en-GB"/>
        </w:rPr>
      </w:pPr>
      <w:r>
        <w:rPr>
          <w:rFonts w:ascii="Times New Roman" w:hAnsi="Times New Roman" w:cs="Times New Roman"/>
          <w:sz w:val="24"/>
          <w:szCs w:val="24"/>
        </w:rPr>
        <w:t xml:space="preserve">Në përgjigje të kërkesës suaj, ju bëjmë me dije se të dhënat më të fundit që INSTAT disponon mbi shkallën e kriminalitetit në vend, i gjeni në botimin “Shqipëria në Shifra”, kapitulli “Drejtësia Penale”, në faqen 31, në linkun e mëposhtëm: </w:t>
      </w:r>
    </w:p>
    <w:p w14:paraId="0C7E430A" w14:textId="77777777" w:rsidR="00637CED" w:rsidRDefault="00637CED" w:rsidP="00637CED">
      <w:pPr>
        <w:rPr>
          <w:rFonts w:ascii="Times New Roman" w:hAnsi="Times New Roman" w:cs="Times New Roman"/>
          <w:sz w:val="24"/>
          <w:szCs w:val="24"/>
        </w:rPr>
      </w:pPr>
    </w:p>
    <w:p w14:paraId="62DE8815" w14:textId="77777777" w:rsidR="00637CED" w:rsidRDefault="00637CED" w:rsidP="005C449F">
      <w:pPr>
        <w:pStyle w:val="ListParagraph"/>
        <w:numPr>
          <w:ilvl w:val="0"/>
          <w:numId w:val="3"/>
        </w:numPr>
        <w:spacing w:after="0" w:line="240" w:lineRule="auto"/>
        <w:contextualSpacing w:val="0"/>
        <w:rPr>
          <w:rFonts w:ascii="Times New Roman" w:eastAsia="Times New Roman" w:hAnsi="Times New Roman" w:cs="Times New Roman"/>
          <w:sz w:val="24"/>
          <w:szCs w:val="24"/>
        </w:rPr>
      </w:pPr>
      <w:hyperlink r:id="rId18" w:history="1">
        <w:r>
          <w:rPr>
            <w:rStyle w:val="Hyperlink"/>
            <w:rFonts w:ascii="Times New Roman" w:eastAsia="Times New Roman" w:hAnsi="Times New Roman" w:cs="Times New Roman"/>
            <w:sz w:val="24"/>
            <w:szCs w:val="24"/>
          </w:rPr>
          <w:t>shqiperia-ne-shifra-2022.pdf</w:t>
        </w:r>
      </w:hyperlink>
    </w:p>
    <w:p w14:paraId="7D97B078" w14:textId="442C2DB6" w:rsidR="003E4116" w:rsidRPr="003E4116" w:rsidRDefault="003E4116" w:rsidP="003E4116">
      <w:pPr>
        <w:pStyle w:val="NormalWeb"/>
        <w:shd w:val="clear" w:color="auto" w:fill="FFFFFF"/>
        <w:rPr>
          <w:color w:val="000000"/>
          <w:sz w:val="24"/>
          <w:szCs w:val="24"/>
          <w:lang w:val="en-GB"/>
        </w:rPr>
      </w:pPr>
    </w:p>
    <w:p w14:paraId="32754B22" w14:textId="2B0D5274" w:rsidR="00A932F1" w:rsidRPr="00C94008" w:rsidRDefault="00A932F1" w:rsidP="00C94008">
      <w:pPr>
        <w:rPr>
          <w:b/>
        </w:rPr>
      </w:pPr>
      <w:r w:rsidRPr="00C94008">
        <w:rPr>
          <w:b/>
        </w:rPr>
        <w:t xml:space="preserve">Përgjigja e kërkesës nr </w:t>
      </w:r>
      <w:r w:rsidR="00637CED">
        <w:rPr>
          <w:b/>
        </w:rPr>
        <w:t>18</w:t>
      </w:r>
    </w:p>
    <w:p w14:paraId="6F4A94ED" w14:textId="35460850" w:rsidR="00637CED" w:rsidRDefault="00637CED" w:rsidP="00637CED">
      <w:pPr>
        <w:rPr>
          <w:rFonts w:ascii="Times New Roman" w:hAnsi="Times New Roman" w:cs="Times New Roman"/>
          <w:sz w:val="24"/>
          <w:szCs w:val="24"/>
        </w:rPr>
      </w:pPr>
      <w:r>
        <w:rPr>
          <w:rFonts w:ascii="Times New Roman" w:hAnsi="Times New Roman" w:cs="Times New Roman"/>
          <w:sz w:val="24"/>
          <w:szCs w:val="24"/>
        </w:rPr>
        <w:lastRenderedPageBreak/>
        <w:t>Në përgjigje të kërkesës suaj, ju informojmë se të dhënat mbi hyrjet e shtetasve të huaj janë të disponueshme sipas ndarjeve dhe periudhave kohore në databazën statistikor të INSTAT, si më poshtë:</w:t>
      </w:r>
    </w:p>
    <w:p w14:paraId="1B402F5A" w14:textId="77777777" w:rsidR="00637CED" w:rsidRDefault="00637CED" w:rsidP="005C449F">
      <w:pPr>
        <w:pStyle w:val="aspnet-treeview-parent"/>
        <w:numPr>
          <w:ilvl w:val="0"/>
          <w:numId w:val="4"/>
        </w:numPr>
        <w:shd w:val="clear" w:color="auto" w:fill="FFFFFF"/>
        <w:spacing w:before="0" w:beforeAutospacing="0" w:after="0" w:afterAutospacing="0"/>
        <w:ind w:left="450"/>
        <w:textAlignment w:val="baseline"/>
        <w:rPr>
          <w:rFonts w:ascii="Times New Roman" w:hAnsi="Times New Roman" w:cs="Times New Roman"/>
          <w:color w:val="222222"/>
          <w:sz w:val="24"/>
          <w:szCs w:val="24"/>
          <w:lang w:val="en-US"/>
        </w:rPr>
      </w:pPr>
      <w:r>
        <w:rPr>
          <w:rStyle w:val="aspnet-treeview-collapse"/>
          <w:rFonts w:ascii="Times New Roman" w:hAnsi="Times New Roman" w:cs="Times New Roman"/>
          <w:color w:val="222222"/>
          <w:sz w:val="24"/>
          <w:szCs w:val="24"/>
          <w:bdr w:val="none" w:sz="0" w:space="0" w:color="auto" w:frame="1"/>
          <w:lang w:val="en-US"/>
        </w:rPr>
        <w:t> </w:t>
      </w:r>
      <w:r>
        <w:rPr>
          <w:rFonts w:ascii="Times New Roman" w:hAnsi="Times New Roman" w:cs="Times New Roman"/>
          <w:color w:val="222222"/>
          <w:sz w:val="24"/>
          <w:szCs w:val="24"/>
          <w:lang w:val="en-US"/>
        </w:rPr>
        <w:t> </w:t>
      </w:r>
      <w:r>
        <w:rPr>
          <w:rStyle w:val="aspnet-treeview-clickablenonlink"/>
          <w:rFonts w:ascii="Times New Roman" w:hAnsi="Times New Roman" w:cs="Times New Roman"/>
          <w:color w:val="1B325F"/>
          <w:sz w:val="24"/>
          <w:szCs w:val="24"/>
          <w:bdr w:val="none" w:sz="0" w:space="0" w:color="auto" w:frame="1"/>
          <w:lang w:val="en-US"/>
        </w:rPr>
        <w:t>Movements of Citizens</w:t>
      </w:r>
    </w:p>
    <w:p w14:paraId="08654EDD" w14:textId="77777777" w:rsidR="00637CED" w:rsidRDefault="00637CED" w:rsidP="005C449F">
      <w:pPr>
        <w:pStyle w:val="aspnet-treeview-leaf"/>
        <w:numPr>
          <w:ilvl w:val="1"/>
          <w:numId w:val="4"/>
        </w:numPr>
        <w:shd w:val="clear" w:color="auto" w:fill="FFFFFF"/>
        <w:spacing w:before="0" w:beforeAutospacing="0" w:after="0" w:afterAutospacing="0"/>
        <w:ind w:left="900"/>
        <w:textAlignment w:val="baseline"/>
        <w:rPr>
          <w:color w:val="222222"/>
        </w:rPr>
      </w:pPr>
      <w:hyperlink r:id="rId19" w:history="1">
        <w:r>
          <w:rPr>
            <w:rStyle w:val="tableofcontentlink"/>
            <w:color w:val="1B325F"/>
            <w:bdr w:val="none" w:sz="0" w:space="0" w:color="auto" w:frame="1"/>
          </w:rPr>
          <w:t>Arrived and Departure of Albanian and Foreign citizens by year 2001 - 2024</w:t>
        </w:r>
      </w:hyperlink>
    </w:p>
    <w:p w14:paraId="318F2C7C" w14:textId="77777777" w:rsidR="00637CED" w:rsidRDefault="00637CED" w:rsidP="005C449F">
      <w:pPr>
        <w:pStyle w:val="aspnet-treeview-leaf"/>
        <w:numPr>
          <w:ilvl w:val="1"/>
          <w:numId w:val="4"/>
        </w:numPr>
        <w:shd w:val="clear" w:color="auto" w:fill="FFFFFF"/>
        <w:spacing w:before="0" w:beforeAutospacing="0" w:after="0" w:afterAutospacing="0"/>
        <w:ind w:left="900"/>
        <w:textAlignment w:val="baseline"/>
        <w:rPr>
          <w:color w:val="222222"/>
        </w:rPr>
      </w:pPr>
      <w:hyperlink r:id="rId20" w:history="1">
        <w:r>
          <w:rPr>
            <w:rStyle w:val="tableofcontentlink"/>
            <w:color w:val="1B325F"/>
            <w:bdr w:val="none" w:sz="0" w:space="0" w:color="auto" w:frame="1"/>
          </w:rPr>
          <w:t>Arrivals and Departures of Albanian and foreign citizens 2016-01 - 2025-07</w:t>
        </w:r>
      </w:hyperlink>
    </w:p>
    <w:p w14:paraId="5CAA4D5D" w14:textId="77777777" w:rsidR="00637CED" w:rsidRDefault="00637CED" w:rsidP="005C449F">
      <w:pPr>
        <w:pStyle w:val="aspnet-treeview-leaf"/>
        <w:numPr>
          <w:ilvl w:val="1"/>
          <w:numId w:val="4"/>
        </w:numPr>
        <w:shd w:val="clear" w:color="auto" w:fill="FFFFFF"/>
        <w:spacing w:before="0" w:beforeAutospacing="0" w:after="0" w:afterAutospacing="0"/>
        <w:ind w:left="900"/>
        <w:textAlignment w:val="baseline"/>
        <w:rPr>
          <w:color w:val="222222"/>
        </w:rPr>
      </w:pPr>
      <w:hyperlink r:id="rId21" w:history="1">
        <w:r>
          <w:rPr>
            <w:rStyle w:val="tableofcontentlink"/>
            <w:color w:val="1B325F"/>
            <w:bdr w:val="none" w:sz="0" w:space="0" w:color="auto" w:frame="1"/>
          </w:rPr>
          <w:t>Arrivals and departures of Albanian and foreign citizens by way of travel 2016-01 - 2025-07</w:t>
        </w:r>
      </w:hyperlink>
    </w:p>
    <w:p w14:paraId="0C66CB18" w14:textId="77777777" w:rsidR="00637CED" w:rsidRDefault="00637CED" w:rsidP="005C449F">
      <w:pPr>
        <w:pStyle w:val="aspnet-treeview-leaf"/>
        <w:numPr>
          <w:ilvl w:val="1"/>
          <w:numId w:val="4"/>
        </w:numPr>
        <w:shd w:val="clear" w:color="auto" w:fill="FFFFFF"/>
        <w:spacing w:before="0" w:beforeAutospacing="0" w:after="0" w:afterAutospacing="0"/>
        <w:ind w:left="900"/>
        <w:textAlignment w:val="baseline"/>
        <w:rPr>
          <w:color w:val="222222"/>
        </w:rPr>
      </w:pPr>
      <w:hyperlink r:id="rId22" w:history="1">
        <w:r>
          <w:rPr>
            <w:rStyle w:val="tableofcontentlink"/>
            <w:color w:val="1B325F"/>
            <w:bdr w:val="none" w:sz="0" w:space="0" w:color="auto" w:frame="1"/>
          </w:rPr>
          <w:t>Arrivals of foreign citizens according to the purpose of travel 2016-01 - 2025-07</w:t>
        </w:r>
      </w:hyperlink>
    </w:p>
    <w:p w14:paraId="5E8A172E" w14:textId="77777777" w:rsidR="00637CED" w:rsidRDefault="00637CED" w:rsidP="005C449F">
      <w:pPr>
        <w:pStyle w:val="aspnet-treeview-leaf"/>
        <w:numPr>
          <w:ilvl w:val="1"/>
          <w:numId w:val="4"/>
        </w:numPr>
        <w:shd w:val="clear" w:color="auto" w:fill="FFFFFF"/>
        <w:spacing w:before="0" w:beforeAutospacing="0" w:after="0" w:afterAutospacing="0"/>
        <w:ind w:left="900"/>
        <w:textAlignment w:val="baseline"/>
        <w:rPr>
          <w:color w:val="222222"/>
        </w:rPr>
      </w:pPr>
      <w:hyperlink r:id="rId23" w:history="1">
        <w:r>
          <w:rPr>
            <w:rStyle w:val="tableofcontentlink"/>
            <w:color w:val="1B325F"/>
            <w:bdr w:val="none" w:sz="0" w:space="0" w:color="auto" w:frame="1"/>
          </w:rPr>
          <w:t>Arrivals of foreign citizens at national borders by countries 1999 - 2024</w:t>
        </w:r>
      </w:hyperlink>
    </w:p>
    <w:p w14:paraId="72A83A24" w14:textId="77777777" w:rsidR="00637CED" w:rsidRDefault="00637CED" w:rsidP="005C449F">
      <w:pPr>
        <w:pStyle w:val="aspnet-treeview-leaf"/>
        <w:numPr>
          <w:ilvl w:val="1"/>
          <w:numId w:val="4"/>
        </w:numPr>
        <w:shd w:val="clear" w:color="auto" w:fill="FFFFFF"/>
        <w:spacing w:before="0" w:beforeAutospacing="0" w:after="0" w:afterAutospacing="0"/>
        <w:ind w:left="900"/>
        <w:textAlignment w:val="baseline"/>
        <w:rPr>
          <w:color w:val="222222"/>
        </w:rPr>
      </w:pPr>
      <w:hyperlink r:id="rId24" w:history="1">
        <w:r>
          <w:rPr>
            <w:rStyle w:val="tableofcontentlink"/>
            <w:color w:val="1B325F"/>
            <w:bdr w:val="none" w:sz="0" w:space="0" w:color="auto" w:frame="1"/>
          </w:rPr>
          <w:t>Arrivals of foreign citizens at national borders by countries(M) 2022-01 - 2025-07</w:t>
        </w:r>
      </w:hyperlink>
    </w:p>
    <w:p w14:paraId="3ACB6FA3" w14:textId="77777777" w:rsidR="00637CED" w:rsidRDefault="00637CED" w:rsidP="00637CED">
      <w:pPr>
        <w:rPr>
          <w:rFonts w:ascii="Times New Roman" w:hAnsi="Times New Roman" w:cs="Times New Roman"/>
          <w:sz w:val="24"/>
          <w:szCs w:val="24"/>
        </w:rPr>
      </w:pPr>
    </w:p>
    <w:p w14:paraId="2D520B6E" w14:textId="5AB9A640" w:rsidR="00637CED" w:rsidRDefault="00637CED" w:rsidP="00637CED">
      <w:pPr>
        <w:rPr>
          <w:rFonts w:ascii="Times New Roman" w:hAnsi="Times New Roman" w:cs="Times New Roman"/>
          <w:sz w:val="24"/>
          <w:szCs w:val="24"/>
        </w:rPr>
      </w:pPr>
      <w:r>
        <w:rPr>
          <w:rFonts w:ascii="Times New Roman" w:hAnsi="Times New Roman" w:cs="Times New Roman"/>
          <w:sz w:val="24"/>
          <w:szCs w:val="24"/>
        </w:rPr>
        <w:t>Për shpjegime metodologjike, ju lutemi referojuni shënimeve në fund të publikimit mujor ose në raportin e cilësisë, në linqet e mëposhtëm:</w:t>
      </w:r>
    </w:p>
    <w:p w14:paraId="29A5290C" w14:textId="1F2BC024" w:rsidR="00637CED" w:rsidRDefault="00637CED" w:rsidP="00637CED">
      <w:pPr>
        <w:rPr>
          <w:rFonts w:ascii="Times New Roman" w:hAnsi="Times New Roman" w:cs="Times New Roman"/>
          <w:sz w:val="24"/>
          <w:szCs w:val="24"/>
        </w:rPr>
      </w:pPr>
      <w:hyperlink r:id="rId25" w:history="1">
        <w:r>
          <w:rPr>
            <w:rStyle w:val="Hyperlink"/>
            <w:rFonts w:ascii="Times New Roman" w:hAnsi="Times New Roman" w:cs="Times New Roman"/>
            <w:sz w:val="24"/>
            <w:szCs w:val="24"/>
          </w:rPr>
          <w:t>https://www.instat.gov.al/media/wjqede3t/movements-of-citizens-in-albania-qershor-2025.pdf</w:t>
        </w:r>
      </w:hyperlink>
    </w:p>
    <w:p w14:paraId="06E87D02" w14:textId="027E0B49" w:rsidR="00C94008" w:rsidRPr="00637CED" w:rsidRDefault="00637CED" w:rsidP="00C94008">
      <w:pPr>
        <w:rPr>
          <w:rFonts w:ascii="Times New Roman" w:hAnsi="Times New Roman" w:cs="Times New Roman"/>
          <w:sz w:val="24"/>
          <w:szCs w:val="24"/>
        </w:rPr>
      </w:pPr>
      <w:hyperlink r:id="rId26" w:history="1">
        <w:r>
          <w:rPr>
            <w:rStyle w:val="Hyperlink"/>
            <w:rFonts w:ascii="Times New Roman" w:hAnsi="Times New Roman" w:cs="Times New Roman"/>
            <w:sz w:val="24"/>
            <w:szCs w:val="24"/>
          </w:rPr>
          <w:t>movements-of-citizens_esms_final_en.pdf</w:t>
        </w:r>
      </w:hyperlink>
    </w:p>
    <w:p w14:paraId="2EE6157B" w14:textId="77777777" w:rsidR="00C94008" w:rsidRDefault="00C94008" w:rsidP="00C94008">
      <w:pPr>
        <w:rPr>
          <w:b/>
        </w:rPr>
      </w:pPr>
    </w:p>
    <w:p w14:paraId="4FBB3A2D" w14:textId="617351F6" w:rsidR="003E4116" w:rsidRPr="00C94008" w:rsidRDefault="00A932F1" w:rsidP="00C94008">
      <w:pPr>
        <w:rPr>
          <w:b/>
        </w:rPr>
      </w:pPr>
      <w:r w:rsidRPr="00C94008">
        <w:rPr>
          <w:b/>
        </w:rPr>
        <w:t xml:space="preserve">Përgjigja e kërkesës nr </w:t>
      </w:r>
      <w:r w:rsidR="00637CED">
        <w:rPr>
          <w:b/>
        </w:rPr>
        <w:t>19</w:t>
      </w:r>
    </w:p>
    <w:p w14:paraId="774739B7" w14:textId="77777777" w:rsidR="00637CED" w:rsidRDefault="00637CED" w:rsidP="00637CED">
      <w:pPr>
        <w:pStyle w:val="elementtoproof"/>
        <w:shd w:val="clear" w:color="auto" w:fill="FFFFFF"/>
      </w:pPr>
      <w:r>
        <w:rPr>
          <w:rFonts w:ascii="Times New Roman" w:hAnsi="Times New Roman" w:cs="Times New Roman"/>
          <w:color w:val="242424"/>
          <w:sz w:val="24"/>
          <w:szCs w:val="24"/>
        </w:rPr>
        <w:t>Në përgjigje të kërkesës suaj, ju bëjmë me dije se INSTAT nuk disponon çmime reference për procedurën me objekt: “</w:t>
      </w:r>
      <w:r>
        <w:rPr>
          <w:rFonts w:ascii="Times New Roman" w:hAnsi="Times New Roman" w:cs="Times New Roman"/>
          <w:b/>
          <w:bCs/>
          <w:color w:val="000000"/>
          <w:sz w:val="24"/>
          <w:szCs w:val="24"/>
        </w:rPr>
        <w:t>BLERJE SHËRBIME TË IDENTITY ACCESS MANAGEMENT DHE DNS_SEC, 12 MUAJ</w:t>
      </w:r>
      <w:r>
        <w:rPr>
          <w:rFonts w:ascii="Times New Roman" w:hAnsi="Times New Roman" w:cs="Times New Roman"/>
          <w:color w:val="242424"/>
          <w:sz w:val="24"/>
          <w:szCs w:val="24"/>
        </w:rPr>
        <w:t>”.</w:t>
      </w:r>
    </w:p>
    <w:p w14:paraId="6D9D851F" w14:textId="77777777" w:rsidR="00C94008" w:rsidRDefault="00C94008" w:rsidP="00C94008">
      <w:pPr>
        <w:rPr>
          <w:b/>
        </w:rPr>
      </w:pPr>
    </w:p>
    <w:p w14:paraId="2D1D8DAF" w14:textId="4FD07F6C" w:rsidR="0013307E" w:rsidRPr="00C94008" w:rsidRDefault="00A932F1" w:rsidP="00C94008">
      <w:pPr>
        <w:rPr>
          <w:b/>
        </w:rPr>
      </w:pPr>
      <w:r w:rsidRPr="00C94008">
        <w:rPr>
          <w:b/>
        </w:rPr>
        <w:t xml:space="preserve">Përgjigja e kërkesës nr </w:t>
      </w:r>
      <w:r w:rsidR="00637CED">
        <w:rPr>
          <w:b/>
        </w:rPr>
        <w:t>20</w:t>
      </w:r>
    </w:p>
    <w:p w14:paraId="6D5A7420" w14:textId="77777777" w:rsidR="00637CED" w:rsidRDefault="00637CED" w:rsidP="00637CED">
      <w:pPr>
        <w:pStyle w:val="elementtoproof"/>
        <w:shd w:val="clear" w:color="auto" w:fill="FFFFFF"/>
      </w:pPr>
      <w:r>
        <w:rPr>
          <w:rFonts w:ascii="Times New Roman" w:hAnsi="Times New Roman" w:cs="Times New Roman"/>
          <w:color w:val="242424"/>
          <w:sz w:val="24"/>
          <w:szCs w:val="24"/>
        </w:rPr>
        <w:t>Në përgjigje të kërkesës suaj, ju bëjmë me dije se INSTAT nuk disponon çmime reference për procedurën me objekt: “</w:t>
      </w:r>
      <w:r>
        <w:rPr>
          <w:rFonts w:ascii="Times New Roman" w:hAnsi="Times New Roman" w:cs="Times New Roman"/>
          <w:b/>
          <w:bCs/>
          <w:color w:val="000000"/>
          <w:sz w:val="24"/>
          <w:szCs w:val="24"/>
        </w:rPr>
        <w:t>Implementimi i sistemit të rregullimit automatik për njësitë e reja gjeneruese Pv/wind, nëpërmjet CMS HEC Vau i Dejës dhe implementimi automatik 15 min</w:t>
      </w:r>
      <w:r>
        <w:rPr>
          <w:rFonts w:ascii="Times New Roman" w:hAnsi="Times New Roman" w:cs="Times New Roman"/>
          <w:color w:val="242424"/>
          <w:sz w:val="24"/>
          <w:szCs w:val="24"/>
        </w:rPr>
        <w:t>”.</w:t>
      </w:r>
    </w:p>
    <w:p w14:paraId="64225419" w14:textId="44EA0447" w:rsidR="00C94008" w:rsidRPr="00637CED" w:rsidRDefault="00637CED" w:rsidP="00637CED">
      <w:pPr>
        <w:pStyle w:val="elementtoproof"/>
        <w:shd w:val="clear" w:color="auto" w:fill="FFFFFF"/>
      </w:pPr>
      <w:r>
        <w:rPr>
          <w:rFonts w:ascii="Times New Roman" w:hAnsi="Times New Roman" w:cs="Times New Roman"/>
          <w:color w:val="000000"/>
          <w:sz w:val="24"/>
          <w:szCs w:val="24"/>
        </w:rPr>
        <w:t> </w:t>
      </w:r>
    </w:p>
    <w:p w14:paraId="7251865D" w14:textId="4A62D73E" w:rsidR="00AC1AE0" w:rsidRPr="00C94008" w:rsidRDefault="00A932F1" w:rsidP="00C94008">
      <w:pPr>
        <w:rPr>
          <w:b/>
        </w:rPr>
      </w:pPr>
      <w:r w:rsidRPr="00C94008">
        <w:rPr>
          <w:b/>
        </w:rPr>
        <w:t xml:space="preserve">Përgjigja e kërkesës nr </w:t>
      </w:r>
      <w:r w:rsidR="00C94008">
        <w:rPr>
          <w:b/>
        </w:rPr>
        <w:t>2</w:t>
      </w:r>
      <w:r w:rsidR="00637CED">
        <w:rPr>
          <w:b/>
        </w:rPr>
        <w:t>1</w:t>
      </w:r>
    </w:p>
    <w:p w14:paraId="37F5F483" w14:textId="77777777" w:rsidR="00637CED" w:rsidRDefault="00637CED" w:rsidP="00637CED">
      <w:pPr>
        <w:rPr>
          <w:rFonts w:ascii="Times New Roman" w:hAnsi="Times New Roman" w:cs="Times New Roman"/>
          <w:sz w:val="24"/>
          <w:szCs w:val="24"/>
        </w:rPr>
      </w:pPr>
      <w:r>
        <w:rPr>
          <w:rFonts w:ascii="Times New Roman" w:hAnsi="Times New Roman" w:cs="Times New Roman"/>
          <w:sz w:val="24"/>
          <w:szCs w:val="24"/>
        </w:rPr>
        <w:t>Në përgjigje të kërkesës suaj, lutemi gjeni në tabelën e mëposhtme koefiçientin e rivlerësimit për periudhat e kërkuara:</w:t>
      </w:r>
    </w:p>
    <w:p w14:paraId="71B20953" w14:textId="77777777" w:rsidR="00637CED" w:rsidRDefault="00637CED" w:rsidP="00637CED">
      <w:pPr>
        <w:rPr>
          <w:rFonts w:ascii="Times New Roman" w:hAnsi="Times New Roman" w:cs="Times New Roman"/>
          <w:sz w:val="24"/>
          <w:szCs w:val="24"/>
        </w:rPr>
      </w:pPr>
    </w:p>
    <w:p w14:paraId="561C96C8" w14:textId="77777777" w:rsidR="00637CED" w:rsidRDefault="00637CED" w:rsidP="00637CED">
      <w:pPr>
        <w:rPr>
          <w:rFonts w:ascii="Times New Roman" w:hAnsi="Times New Roman" w:cs="Times New Roman"/>
          <w:sz w:val="24"/>
          <w:szCs w:val="24"/>
        </w:rPr>
      </w:pPr>
    </w:p>
    <w:tbl>
      <w:tblPr>
        <w:tblW w:w="7792" w:type="dxa"/>
        <w:tblInd w:w="-3" w:type="dxa"/>
        <w:tblCellMar>
          <w:left w:w="0" w:type="dxa"/>
          <w:right w:w="0" w:type="dxa"/>
        </w:tblCellMar>
        <w:tblLook w:val="04A0" w:firstRow="1" w:lastRow="0" w:firstColumn="1" w:lastColumn="0" w:noHBand="0" w:noVBand="1"/>
      </w:tblPr>
      <w:tblGrid>
        <w:gridCol w:w="3397"/>
        <w:gridCol w:w="4395"/>
      </w:tblGrid>
      <w:tr w:rsidR="00637CED" w14:paraId="5D13758A" w14:textId="77777777" w:rsidTr="00637CED">
        <w:trPr>
          <w:trHeight w:val="255"/>
        </w:trPr>
        <w:tc>
          <w:tcPr>
            <w:tcW w:w="339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1D16A93" w14:textId="77777777" w:rsidR="00637CED" w:rsidRDefault="00637CED">
            <w:pPr>
              <w:rPr>
                <w:rFonts w:ascii="Times New Roman" w:hAnsi="Times New Roman" w:cs="Times New Roman"/>
                <w:b/>
                <w:bCs/>
                <w:sz w:val="24"/>
                <w:szCs w:val="24"/>
              </w:rPr>
            </w:pPr>
            <w:r>
              <w:rPr>
                <w:rFonts w:ascii="Times New Roman" w:hAnsi="Times New Roman" w:cs="Times New Roman"/>
                <w:b/>
                <w:bCs/>
                <w:sz w:val="24"/>
                <w:szCs w:val="24"/>
              </w:rPr>
              <w:t>Periudha</w:t>
            </w:r>
          </w:p>
        </w:tc>
        <w:tc>
          <w:tcPr>
            <w:tcW w:w="439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9F23CCD" w14:textId="77777777" w:rsidR="00637CED" w:rsidRDefault="00637CED">
            <w:pPr>
              <w:jc w:val="right"/>
              <w:rPr>
                <w:rFonts w:ascii="Times New Roman" w:hAnsi="Times New Roman" w:cs="Times New Roman"/>
                <w:b/>
                <w:bCs/>
                <w:sz w:val="24"/>
                <w:szCs w:val="24"/>
              </w:rPr>
            </w:pPr>
            <w:r>
              <w:rPr>
                <w:rFonts w:ascii="Times New Roman" w:hAnsi="Times New Roman" w:cs="Times New Roman"/>
                <w:b/>
                <w:bCs/>
                <w:sz w:val="24"/>
                <w:szCs w:val="24"/>
              </w:rPr>
              <w:t>Koefiçienti i rivlerësimit</w:t>
            </w:r>
          </w:p>
        </w:tc>
      </w:tr>
      <w:tr w:rsidR="00637CED" w14:paraId="31DC1BE9" w14:textId="77777777" w:rsidTr="00637CED">
        <w:trPr>
          <w:trHeight w:val="255"/>
        </w:trPr>
        <w:tc>
          <w:tcPr>
            <w:tcW w:w="33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E910CB8" w14:textId="77777777" w:rsidR="00637CED" w:rsidRDefault="00637CED">
            <w:pPr>
              <w:rPr>
                <w:rFonts w:ascii="Times New Roman" w:hAnsi="Times New Roman" w:cs="Times New Roman"/>
                <w:sz w:val="24"/>
                <w:szCs w:val="24"/>
              </w:rPr>
            </w:pPr>
            <w:r>
              <w:rPr>
                <w:rFonts w:ascii="Times New Roman" w:hAnsi="Times New Roman" w:cs="Times New Roman"/>
                <w:sz w:val="24"/>
                <w:szCs w:val="24"/>
              </w:rPr>
              <w:t>2024 krahasuar me 1996</w:t>
            </w:r>
          </w:p>
        </w:tc>
        <w:tc>
          <w:tcPr>
            <w:tcW w:w="439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A1C3AA" w14:textId="77777777" w:rsidR="00637CED" w:rsidRDefault="00637CED">
            <w:pPr>
              <w:jc w:val="right"/>
              <w:rPr>
                <w:rFonts w:ascii="Times New Roman" w:hAnsi="Times New Roman" w:cs="Times New Roman"/>
                <w:sz w:val="24"/>
                <w:szCs w:val="24"/>
              </w:rPr>
            </w:pPr>
            <w:r>
              <w:rPr>
                <w:rFonts w:ascii="Times New Roman" w:hAnsi="Times New Roman" w:cs="Times New Roman"/>
                <w:sz w:val="24"/>
                <w:szCs w:val="24"/>
              </w:rPr>
              <w:t>3,0712 (tre presje zero-shtatë-një-dy)</w:t>
            </w:r>
          </w:p>
        </w:tc>
      </w:tr>
      <w:tr w:rsidR="00637CED" w14:paraId="126F30D9" w14:textId="77777777" w:rsidTr="00637CED">
        <w:trPr>
          <w:trHeight w:val="255"/>
        </w:trPr>
        <w:tc>
          <w:tcPr>
            <w:tcW w:w="33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4279A9A" w14:textId="77777777" w:rsidR="00637CED" w:rsidRDefault="00637CED">
            <w:pPr>
              <w:rPr>
                <w:rFonts w:ascii="Times New Roman" w:hAnsi="Times New Roman" w:cs="Times New Roman"/>
                <w:sz w:val="24"/>
                <w:szCs w:val="24"/>
              </w:rPr>
            </w:pPr>
            <w:r>
              <w:rPr>
                <w:rFonts w:ascii="Times New Roman" w:hAnsi="Times New Roman" w:cs="Times New Roman"/>
                <w:sz w:val="24"/>
                <w:szCs w:val="24"/>
              </w:rPr>
              <w:t>2024 krahasuar me 1997</w:t>
            </w:r>
          </w:p>
        </w:tc>
        <w:tc>
          <w:tcPr>
            <w:tcW w:w="439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62E16E" w14:textId="77777777" w:rsidR="00637CED" w:rsidRDefault="00637CED">
            <w:pPr>
              <w:jc w:val="right"/>
              <w:rPr>
                <w:rFonts w:ascii="Times New Roman" w:hAnsi="Times New Roman" w:cs="Times New Roman"/>
                <w:sz w:val="24"/>
                <w:szCs w:val="24"/>
              </w:rPr>
            </w:pPr>
            <w:r>
              <w:rPr>
                <w:rFonts w:ascii="Times New Roman" w:hAnsi="Times New Roman" w:cs="Times New Roman"/>
                <w:sz w:val="24"/>
                <w:szCs w:val="24"/>
              </w:rPr>
              <w:t>2,3062(dy presje tre-zero-gjashtë-dy)</w:t>
            </w:r>
          </w:p>
        </w:tc>
      </w:tr>
      <w:tr w:rsidR="00637CED" w14:paraId="3E8962EA" w14:textId="77777777" w:rsidTr="00637CED">
        <w:trPr>
          <w:trHeight w:val="255"/>
        </w:trPr>
        <w:tc>
          <w:tcPr>
            <w:tcW w:w="33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EB1C049" w14:textId="77777777" w:rsidR="00637CED" w:rsidRDefault="00637CED">
            <w:pPr>
              <w:rPr>
                <w:rFonts w:ascii="Times New Roman" w:hAnsi="Times New Roman" w:cs="Times New Roman"/>
                <w:sz w:val="24"/>
                <w:szCs w:val="24"/>
              </w:rPr>
            </w:pPr>
            <w:r>
              <w:rPr>
                <w:rFonts w:ascii="Times New Roman" w:hAnsi="Times New Roman" w:cs="Times New Roman"/>
                <w:sz w:val="24"/>
                <w:szCs w:val="24"/>
              </w:rPr>
              <w:lastRenderedPageBreak/>
              <w:t>2024 krahasuar me 1998</w:t>
            </w:r>
          </w:p>
        </w:tc>
        <w:tc>
          <w:tcPr>
            <w:tcW w:w="439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2A86FD" w14:textId="77777777" w:rsidR="00637CED" w:rsidRDefault="00637CED">
            <w:pPr>
              <w:jc w:val="right"/>
              <w:rPr>
                <w:rFonts w:ascii="Times New Roman" w:hAnsi="Times New Roman" w:cs="Times New Roman"/>
                <w:sz w:val="24"/>
                <w:szCs w:val="24"/>
              </w:rPr>
            </w:pPr>
            <w:r>
              <w:rPr>
                <w:rFonts w:ascii="Times New Roman" w:hAnsi="Times New Roman" w:cs="Times New Roman"/>
                <w:sz w:val="24"/>
                <w:szCs w:val="24"/>
              </w:rPr>
              <w:t>1,9116 (një presje nëntë-një-një-gjashtë)</w:t>
            </w:r>
          </w:p>
        </w:tc>
      </w:tr>
      <w:tr w:rsidR="00637CED" w14:paraId="23F46C34" w14:textId="77777777" w:rsidTr="00637CED">
        <w:trPr>
          <w:trHeight w:val="255"/>
        </w:trPr>
        <w:tc>
          <w:tcPr>
            <w:tcW w:w="33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7A47E07" w14:textId="77777777" w:rsidR="00637CED" w:rsidRDefault="00637CED">
            <w:pPr>
              <w:rPr>
                <w:rFonts w:ascii="Times New Roman" w:hAnsi="Times New Roman" w:cs="Times New Roman"/>
                <w:sz w:val="24"/>
                <w:szCs w:val="24"/>
              </w:rPr>
            </w:pPr>
            <w:r>
              <w:rPr>
                <w:rFonts w:ascii="Times New Roman" w:hAnsi="Times New Roman" w:cs="Times New Roman"/>
                <w:sz w:val="24"/>
                <w:szCs w:val="24"/>
              </w:rPr>
              <w:t>2024 krahasuar me 1999</w:t>
            </w:r>
          </w:p>
        </w:tc>
        <w:tc>
          <w:tcPr>
            <w:tcW w:w="439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83B646" w14:textId="77777777" w:rsidR="00637CED" w:rsidRDefault="00637CED">
            <w:pPr>
              <w:jc w:val="right"/>
              <w:rPr>
                <w:rFonts w:ascii="Times New Roman" w:hAnsi="Times New Roman" w:cs="Times New Roman"/>
                <w:sz w:val="24"/>
                <w:szCs w:val="24"/>
              </w:rPr>
            </w:pPr>
            <w:r>
              <w:rPr>
                <w:rFonts w:ascii="Times New Roman" w:hAnsi="Times New Roman" w:cs="Times New Roman"/>
                <w:sz w:val="24"/>
                <w:szCs w:val="24"/>
              </w:rPr>
              <w:t>1,9042 (një presje nëntë-zero-katër-dy)</w:t>
            </w:r>
          </w:p>
        </w:tc>
      </w:tr>
    </w:tbl>
    <w:p w14:paraId="72E7D962" w14:textId="77777777" w:rsidR="00637CED" w:rsidRDefault="00637CED" w:rsidP="00637CED">
      <w:pPr>
        <w:rPr>
          <w:rFonts w:ascii="Times New Roman" w:hAnsi="Times New Roman" w:cs="Times New Roman"/>
          <w:sz w:val="24"/>
          <w:szCs w:val="24"/>
        </w:rPr>
      </w:pPr>
    </w:p>
    <w:p w14:paraId="25B53E11" w14:textId="77777777" w:rsidR="0004106C" w:rsidRDefault="0004106C" w:rsidP="0004106C">
      <w:pPr>
        <w:rPr>
          <w:b/>
        </w:rPr>
      </w:pPr>
    </w:p>
    <w:p w14:paraId="04C82795" w14:textId="5A5E8569" w:rsidR="0013307E" w:rsidRPr="00C94008" w:rsidRDefault="00AC1AE0" w:rsidP="00C94008">
      <w:pPr>
        <w:rPr>
          <w:b/>
        </w:rPr>
      </w:pPr>
      <w:r w:rsidRPr="00C94008">
        <w:rPr>
          <w:b/>
        </w:rPr>
        <w:t xml:space="preserve">Përgjigja e kërkesës nr </w:t>
      </w:r>
      <w:r w:rsidR="00C94008">
        <w:rPr>
          <w:b/>
        </w:rPr>
        <w:t>2</w:t>
      </w:r>
      <w:r w:rsidR="00637CED">
        <w:rPr>
          <w:b/>
        </w:rPr>
        <w:t>2</w:t>
      </w:r>
    </w:p>
    <w:p w14:paraId="4D3C3A1F" w14:textId="77777777" w:rsidR="00637CED" w:rsidRDefault="00637CED" w:rsidP="00637CED">
      <w:pPr>
        <w:pStyle w:val="elementtoproof"/>
        <w:shd w:val="clear" w:color="auto" w:fill="FFFFFF"/>
      </w:pPr>
      <w:r>
        <w:rPr>
          <w:rFonts w:ascii="Times New Roman" w:hAnsi="Times New Roman" w:cs="Times New Roman"/>
          <w:color w:val="242424"/>
          <w:sz w:val="24"/>
          <w:szCs w:val="24"/>
        </w:rPr>
        <w:t>Në përgjigje të kërkesës suaj, ju bëjmë me dije se INSTAT nuk disponon çmime reference për procedurën me objekt: “</w:t>
      </w:r>
      <w:r>
        <w:rPr>
          <w:rFonts w:ascii="Times New Roman" w:hAnsi="Times New Roman" w:cs="Times New Roman"/>
          <w:b/>
          <w:bCs/>
          <w:color w:val="000000"/>
          <w:sz w:val="24"/>
          <w:szCs w:val="24"/>
        </w:rPr>
        <w:t>Furnizim vendosje kondicionere</w:t>
      </w:r>
      <w:r>
        <w:rPr>
          <w:rFonts w:ascii="Times New Roman" w:hAnsi="Times New Roman" w:cs="Times New Roman"/>
          <w:color w:val="242424"/>
          <w:sz w:val="24"/>
          <w:szCs w:val="24"/>
        </w:rPr>
        <w:t>”.</w:t>
      </w:r>
    </w:p>
    <w:p w14:paraId="2568A58F" w14:textId="77777777" w:rsidR="00C94008" w:rsidRDefault="00C94008" w:rsidP="00C94008">
      <w:pPr>
        <w:rPr>
          <w:b/>
        </w:rPr>
      </w:pPr>
    </w:p>
    <w:p w14:paraId="049E32CF" w14:textId="36188344" w:rsidR="00637CED" w:rsidRPr="00637CED" w:rsidRDefault="00AC1AE0" w:rsidP="00637CED">
      <w:pPr>
        <w:rPr>
          <w:b/>
        </w:rPr>
      </w:pPr>
      <w:r w:rsidRPr="00C94008">
        <w:rPr>
          <w:b/>
        </w:rPr>
        <w:t xml:space="preserve">Përgjigja e kërkesës nr </w:t>
      </w:r>
      <w:r w:rsidR="008A26B3">
        <w:rPr>
          <w:b/>
        </w:rPr>
        <w:t>2</w:t>
      </w:r>
      <w:r w:rsidR="00637CED">
        <w:rPr>
          <w:b/>
        </w:rPr>
        <w:t>3</w:t>
      </w:r>
    </w:p>
    <w:p w14:paraId="440FF542" w14:textId="77777777" w:rsidR="00637CED" w:rsidRDefault="00637CED" w:rsidP="00637CED">
      <w:pPr>
        <w:rPr>
          <w:rFonts w:ascii="Times New Roman" w:hAnsi="Times New Roman" w:cs="Times New Roman"/>
          <w:sz w:val="24"/>
          <w:szCs w:val="24"/>
        </w:rPr>
      </w:pPr>
      <w:r>
        <w:rPr>
          <w:rFonts w:ascii="Times New Roman" w:hAnsi="Times New Roman" w:cs="Times New Roman"/>
          <w:sz w:val="24"/>
          <w:szCs w:val="24"/>
        </w:rPr>
        <w:t>Në përgjigje të kërkesës suaj, lutemi gjeni bashkëlidhur të dhënat lidhur me numrin e hyrjeve të shtetasve të huaj dhe numrin e hyrjeve të shtetasve të huaj nga Aeroporti i Rinasit për periudhën e disponueshme Janar-Korrik 2025.</w:t>
      </w:r>
    </w:p>
    <w:p w14:paraId="455BB98B" w14:textId="2C2EABF7" w:rsidR="004C2BD0" w:rsidRDefault="00637CED" w:rsidP="00EA331A">
      <w:pPr>
        <w:rPr>
          <w:rFonts w:ascii="Times New Roman" w:hAnsi="Times New Roman" w:cs="Times New Roman"/>
          <w:sz w:val="24"/>
          <w:szCs w:val="24"/>
        </w:rPr>
      </w:pPr>
      <w:r>
        <w:rPr>
          <w:rFonts w:ascii="Times New Roman" w:hAnsi="Times New Roman" w:cs="Times New Roman"/>
          <w:sz w:val="24"/>
          <w:szCs w:val="24"/>
        </w:rPr>
        <w:t>Ju bëjmë me dije se burimi i këtij informacionit është Drejtoria e Përgjithshme e Policisë së Shtetit.</w:t>
      </w:r>
    </w:p>
    <w:p w14:paraId="1587E173" w14:textId="77777777" w:rsidR="00637CED" w:rsidRPr="00637CED" w:rsidRDefault="00637CED" w:rsidP="00EA331A">
      <w:pPr>
        <w:rPr>
          <w:rFonts w:ascii="Times New Roman" w:hAnsi="Times New Roman" w:cs="Times New Roman"/>
          <w:sz w:val="24"/>
          <w:szCs w:val="24"/>
        </w:rPr>
      </w:pPr>
    </w:p>
    <w:p w14:paraId="375A0365" w14:textId="066323C8" w:rsidR="00AC1AE0" w:rsidRPr="000218A5" w:rsidRDefault="00AC1AE0" w:rsidP="000218A5">
      <w:pPr>
        <w:rPr>
          <w:b/>
        </w:rPr>
      </w:pPr>
      <w:r w:rsidRPr="000218A5">
        <w:rPr>
          <w:b/>
        </w:rPr>
        <w:t xml:space="preserve">Përgjigja e kërkesës nr </w:t>
      </w:r>
      <w:r w:rsidR="00637CED">
        <w:rPr>
          <w:b/>
        </w:rPr>
        <w:t>24</w:t>
      </w:r>
    </w:p>
    <w:p w14:paraId="426BE773" w14:textId="77777777" w:rsidR="00637CED" w:rsidRDefault="00637CED" w:rsidP="00637CED">
      <w:pPr>
        <w:pStyle w:val="elementtoproof"/>
        <w:shd w:val="clear" w:color="auto" w:fill="FFFFFF"/>
      </w:pPr>
      <w:r>
        <w:rPr>
          <w:rFonts w:ascii="Times New Roman" w:hAnsi="Times New Roman" w:cs="Times New Roman"/>
          <w:color w:val="242424"/>
          <w:sz w:val="24"/>
          <w:szCs w:val="24"/>
        </w:rPr>
        <w:t xml:space="preserve">Në përgjigje të kërkesës suaj, ju bëjmë me dije se INSTAT nuk disponon çmime reference për artikujt e përmendur në mesazhin tuaj. </w:t>
      </w:r>
    </w:p>
    <w:p w14:paraId="6EA5FFFC" w14:textId="77777777" w:rsidR="000218A5" w:rsidRDefault="000218A5" w:rsidP="000218A5">
      <w:pPr>
        <w:rPr>
          <w:b/>
        </w:rPr>
      </w:pPr>
    </w:p>
    <w:p w14:paraId="500D3B86" w14:textId="7D8E727A" w:rsidR="0013307E" w:rsidRPr="000218A5" w:rsidRDefault="00AC1AE0" w:rsidP="000218A5">
      <w:pPr>
        <w:rPr>
          <w:b/>
        </w:rPr>
      </w:pPr>
      <w:r w:rsidRPr="000218A5">
        <w:rPr>
          <w:b/>
        </w:rPr>
        <w:t xml:space="preserve">Përgjigja e kërkesës nr </w:t>
      </w:r>
      <w:r w:rsidR="00637CED">
        <w:rPr>
          <w:b/>
        </w:rPr>
        <w:t>25</w:t>
      </w:r>
    </w:p>
    <w:p w14:paraId="6A83ECB3" w14:textId="77777777" w:rsidR="00637CED" w:rsidRDefault="00637CED" w:rsidP="00637CED">
      <w:pPr>
        <w:pStyle w:val="PlainText"/>
        <w:rPr>
          <w:rFonts w:ascii="Times New Roman" w:hAnsi="Times New Roman" w:cs="Times New Roman"/>
          <w:sz w:val="24"/>
          <w:szCs w:val="24"/>
        </w:rPr>
      </w:pPr>
      <w:r>
        <w:rPr>
          <w:rFonts w:ascii="Times New Roman" w:hAnsi="Times New Roman" w:cs="Times New Roman"/>
          <w:sz w:val="24"/>
          <w:szCs w:val="24"/>
        </w:rPr>
        <w:t xml:space="preserve">Në përgjigje të kërkesës suaj, po ju vëmë në dispozicion të dhënat mikro nga Anketa e Forcave të Punës për periudhën 2007-2013 të publikuar në faqen zyrtare të cilën e gjeni në linkun e mëposhtëm: </w:t>
      </w:r>
    </w:p>
    <w:p w14:paraId="621C71A2" w14:textId="77777777" w:rsidR="00637CED" w:rsidRDefault="00637CED" w:rsidP="00637CED">
      <w:pPr>
        <w:pStyle w:val="PlainText"/>
        <w:rPr>
          <w:rFonts w:ascii="Times New Roman" w:hAnsi="Times New Roman" w:cs="Times New Roman"/>
          <w:sz w:val="24"/>
          <w:szCs w:val="24"/>
        </w:rPr>
      </w:pPr>
    </w:p>
    <w:p w14:paraId="78402F30" w14:textId="77777777" w:rsidR="00637CED" w:rsidRDefault="00637CED" w:rsidP="00637CED">
      <w:pPr>
        <w:pStyle w:val="PlainText"/>
        <w:rPr>
          <w:rFonts w:ascii="Times New Roman" w:hAnsi="Times New Roman" w:cs="Times New Roman"/>
          <w:sz w:val="24"/>
          <w:szCs w:val="24"/>
        </w:rPr>
      </w:pPr>
      <w:hyperlink r:id="rId27" w:history="1">
        <w:r>
          <w:rPr>
            <w:rStyle w:val="Hyperlink"/>
            <w:rFonts w:ascii="Times New Roman" w:hAnsi="Times New Roman" w:cs="Times New Roman"/>
            <w:sz w:val="24"/>
            <w:szCs w:val="24"/>
          </w:rPr>
          <w:t>https://www.instat.gov.al/sq/statistika/te-dhena-mikro/</w:t>
        </w:r>
      </w:hyperlink>
      <w:r>
        <w:rPr>
          <w:rFonts w:ascii="Times New Roman" w:hAnsi="Times New Roman" w:cs="Times New Roman"/>
          <w:sz w:val="24"/>
          <w:szCs w:val="24"/>
        </w:rPr>
        <w:t xml:space="preserve">    </w:t>
      </w:r>
    </w:p>
    <w:p w14:paraId="515F2E63" w14:textId="77777777" w:rsidR="00637CED" w:rsidRDefault="00637CED" w:rsidP="00637CED">
      <w:pPr>
        <w:pStyle w:val="PlainText"/>
        <w:rPr>
          <w:rFonts w:ascii="Times New Roman" w:hAnsi="Times New Roman" w:cs="Times New Roman"/>
          <w:sz w:val="24"/>
          <w:szCs w:val="24"/>
        </w:rPr>
      </w:pPr>
    </w:p>
    <w:p w14:paraId="4B835FCF" w14:textId="77777777" w:rsidR="00637CED" w:rsidRDefault="00637CED" w:rsidP="00637CED">
      <w:pPr>
        <w:pStyle w:val="PlainText"/>
        <w:rPr>
          <w:rFonts w:ascii="Times New Roman" w:hAnsi="Times New Roman" w:cs="Times New Roman"/>
          <w:sz w:val="24"/>
          <w:szCs w:val="24"/>
        </w:rPr>
      </w:pPr>
      <w:r>
        <w:rPr>
          <w:rFonts w:ascii="Times New Roman" w:hAnsi="Times New Roman" w:cs="Times New Roman"/>
          <w:sz w:val="24"/>
          <w:szCs w:val="24"/>
        </w:rPr>
        <w:t xml:space="preserve">Referuar kërkesës për periudhat e tjera, ju informojmë se sipas rregullores për aksesim në të dhënat mikro, neni 8, pika 1, citohet se grupet e përdoruesve me të drejtë aksesi janë: </w:t>
      </w:r>
    </w:p>
    <w:p w14:paraId="09FF6BDC" w14:textId="77777777" w:rsidR="00637CED" w:rsidRDefault="00637CED" w:rsidP="00637CED">
      <w:pPr>
        <w:pStyle w:val="PlainText"/>
        <w:rPr>
          <w:rFonts w:ascii="Times New Roman" w:hAnsi="Times New Roman" w:cs="Times New Roman"/>
          <w:sz w:val="24"/>
          <w:szCs w:val="24"/>
        </w:rPr>
      </w:pPr>
    </w:p>
    <w:p w14:paraId="26D97A5D" w14:textId="77777777" w:rsidR="00637CED" w:rsidRDefault="00637CED" w:rsidP="00637CED">
      <w:pPr>
        <w:pStyle w:val="PlainText"/>
        <w:rPr>
          <w:rFonts w:ascii="Times New Roman" w:hAnsi="Times New Roman" w:cs="Times New Roman"/>
          <w:sz w:val="24"/>
          <w:szCs w:val="24"/>
        </w:rPr>
      </w:pPr>
      <w:r>
        <w:rPr>
          <w:rFonts w:ascii="Times New Roman" w:hAnsi="Times New Roman" w:cs="Times New Roman"/>
          <w:sz w:val="24"/>
          <w:szCs w:val="24"/>
        </w:rPr>
        <w:t>a. Kërkuesit shkencor të cilët, ose në të drejtën e tyre ose si punonjës të një organizate/institucioni kërkimor të njohur që ka një evidencë të provuar në analizën e të dhënave ose në kërkim shkencor.</w:t>
      </w:r>
    </w:p>
    <w:p w14:paraId="00381868" w14:textId="77777777" w:rsidR="00637CED" w:rsidRDefault="00637CED" w:rsidP="00637CED">
      <w:pPr>
        <w:pStyle w:val="PlainText"/>
        <w:rPr>
          <w:rFonts w:ascii="Times New Roman" w:hAnsi="Times New Roman" w:cs="Times New Roman"/>
          <w:sz w:val="24"/>
          <w:szCs w:val="24"/>
        </w:rPr>
      </w:pPr>
      <w:r>
        <w:rPr>
          <w:rFonts w:ascii="Times New Roman" w:hAnsi="Times New Roman" w:cs="Times New Roman"/>
          <w:sz w:val="24"/>
          <w:szCs w:val="24"/>
        </w:rPr>
        <w:t>b. Kërkuesit ose individët që punojnë në organizata/institucione që mund të japin një arsye specifike të kërkimit, i cili duhet t’i shërbejë drejtpërdrejt qëllimit të përmirësimit ose të prodhimit të produkteve statistikore zyrtare.</w:t>
      </w:r>
    </w:p>
    <w:p w14:paraId="030D005D" w14:textId="77777777" w:rsidR="00637CED" w:rsidRDefault="00637CED" w:rsidP="00637CED">
      <w:pPr>
        <w:pStyle w:val="PlainText"/>
        <w:rPr>
          <w:rFonts w:ascii="Times New Roman" w:hAnsi="Times New Roman" w:cs="Times New Roman"/>
          <w:sz w:val="24"/>
          <w:szCs w:val="24"/>
        </w:rPr>
      </w:pPr>
      <w:r>
        <w:rPr>
          <w:rFonts w:ascii="Times New Roman" w:hAnsi="Times New Roman" w:cs="Times New Roman"/>
          <w:sz w:val="24"/>
          <w:szCs w:val="24"/>
        </w:rPr>
        <w:t xml:space="preserve">c. Studentët e nivelit </w:t>
      </w:r>
      <w:proofErr w:type="gramStart"/>
      <w:r>
        <w:rPr>
          <w:rFonts w:ascii="Times New Roman" w:hAnsi="Times New Roman" w:cs="Times New Roman"/>
          <w:sz w:val="24"/>
          <w:szCs w:val="24"/>
        </w:rPr>
        <w:t>Ph.D</w:t>
      </w:r>
      <w:proofErr w:type="gramEnd"/>
      <w:r>
        <w:rPr>
          <w:rFonts w:ascii="Times New Roman" w:hAnsi="Times New Roman" w:cs="Times New Roman"/>
          <w:sz w:val="24"/>
          <w:szCs w:val="24"/>
        </w:rPr>
        <w:t xml:space="preserve"> ose më lart, për të cilët duhet marrë konfirmimi nga pedagogu udhëheqës dhe një vërtetim nga institucioni arsimor që studenti vazhdon studimet në nivelet e sipërpërmendura.</w:t>
      </w:r>
    </w:p>
    <w:p w14:paraId="24D39434" w14:textId="77777777" w:rsidR="00637CED" w:rsidRDefault="00637CED" w:rsidP="00637CED">
      <w:pPr>
        <w:pStyle w:val="PlainText"/>
        <w:rPr>
          <w:rFonts w:ascii="Times New Roman" w:hAnsi="Times New Roman" w:cs="Times New Roman"/>
          <w:sz w:val="24"/>
          <w:szCs w:val="24"/>
        </w:rPr>
      </w:pPr>
    </w:p>
    <w:p w14:paraId="63E95B61" w14:textId="77777777" w:rsidR="00637CED" w:rsidRDefault="00637CED" w:rsidP="00637CED">
      <w:pPr>
        <w:pStyle w:val="PlainText"/>
        <w:rPr>
          <w:rFonts w:ascii="Times New Roman" w:hAnsi="Times New Roman" w:cs="Times New Roman"/>
          <w:sz w:val="24"/>
          <w:szCs w:val="24"/>
        </w:rPr>
      </w:pPr>
    </w:p>
    <w:p w14:paraId="0A6383A7" w14:textId="77777777" w:rsidR="00637CED" w:rsidRDefault="00637CED" w:rsidP="00637CED">
      <w:pPr>
        <w:pStyle w:val="PlainText"/>
        <w:rPr>
          <w:rFonts w:ascii="Times New Roman" w:hAnsi="Times New Roman" w:cs="Times New Roman"/>
          <w:sz w:val="24"/>
          <w:szCs w:val="24"/>
        </w:rPr>
      </w:pPr>
      <w:r>
        <w:rPr>
          <w:rFonts w:ascii="Times New Roman" w:hAnsi="Times New Roman" w:cs="Times New Roman"/>
          <w:sz w:val="24"/>
          <w:szCs w:val="24"/>
        </w:rPr>
        <w:t xml:space="preserve">Për më tepër rreth kësaj rregullore, lutemi ndiqni linkun në vijim: </w:t>
      </w:r>
      <w:hyperlink r:id="rId28" w:history="1">
        <w:r>
          <w:rPr>
            <w:rStyle w:val="Hyperlink"/>
            <w:rFonts w:ascii="Times New Roman" w:hAnsi="Times New Roman" w:cs="Times New Roman"/>
            <w:sz w:val="24"/>
            <w:szCs w:val="24"/>
          </w:rPr>
          <w:t>https://www.instat.gov.al/media/9946/rregullore_e_aksesit_n%C3%AB_t%C3%AB_dh%C3%ABnat_mikro______.pdf</w:t>
        </w:r>
      </w:hyperlink>
      <w:r>
        <w:rPr>
          <w:rFonts w:ascii="Times New Roman" w:hAnsi="Times New Roman" w:cs="Times New Roman"/>
          <w:sz w:val="24"/>
          <w:szCs w:val="24"/>
        </w:rPr>
        <w:t xml:space="preserve">  </w:t>
      </w:r>
    </w:p>
    <w:p w14:paraId="69C227A4" w14:textId="77777777" w:rsidR="004C2BD0" w:rsidRDefault="004C2BD0" w:rsidP="004C2BD0">
      <w:pPr>
        <w:rPr>
          <w:rFonts w:ascii="Times New Roman" w:hAnsi="Times New Roman" w:cs="Times New Roman"/>
          <w:color w:val="000000"/>
          <w:sz w:val="24"/>
          <w:szCs w:val="24"/>
        </w:rPr>
      </w:pPr>
    </w:p>
    <w:p w14:paraId="32048ABD" w14:textId="3FFE5898" w:rsidR="0013307E" w:rsidRPr="000218A5" w:rsidRDefault="00AC1AE0" w:rsidP="000218A5">
      <w:pPr>
        <w:rPr>
          <w:b/>
        </w:rPr>
      </w:pPr>
      <w:r w:rsidRPr="000218A5">
        <w:rPr>
          <w:b/>
        </w:rPr>
        <w:t xml:space="preserve">Përgjigja e kërkesës nr </w:t>
      </w:r>
      <w:r w:rsidR="00637CED">
        <w:rPr>
          <w:b/>
        </w:rPr>
        <w:t>26</w:t>
      </w:r>
    </w:p>
    <w:p w14:paraId="267D82F2" w14:textId="77777777" w:rsidR="00637CED" w:rsidRDefault="00637CED" w:rsidP="00637CED">
      <w:pPr>
        <w:pStyle w:val="elementtoproof"/>
        <w:shd w:val="clear" w:color="auto" w:fill="FFFFFF"/>
        <w:rPr>
          <w:rFonts w:ascii="Times New Roman" w:hAnsi="Times New Roman" w:cs="Times New Roman"/>
          <w:b/>
          <w:bCs/>
          <w:color w:val="000000"/>
          <w:sz w:val="24"/>
          <w:szCs w:val="24"/>
        </w:rPr>
      </w:pPr>
      <w:r>
        <w:rPr>
          <w:rFonts w:ascii="Times New Roman" w:hAnsi="Times New Roman" w:cs="Times New Roman"/>
          <w:color w:val="242424"/>
          <w:sz w:val="24"/>
          <w:szCs w:val="24"/>
        </w:rPr>
        <w:t>Në përgjigje të kërkesës suaj, ju bëjmë me dije se INSTAT nuk disponon çmime reference për procedurën e prokurimit me objekt: “</w:t>
      </w:r>
      <w:r>
        <w:rPr>
          <w:rFonts w:ascii="Times New Roman" w:hAnsi="Times New Roman" w:cs="Times New Roman"/>
          <w:b/>
          <w:bCs/>
          <w:color w:val="000000"/>
          <w:sz w:val="24"/>
          <w:szCs w:val="24"/>
        </w:rPr>
        <w:t xml:space="preserve">Rritja e aftësive të ekspertëve të IT dhe </w:t>
      </w:r>
    </w:p>
    <w:p w14:paraId="38155402" w14:textId="77777777" w:rsidR="00637CED" w:rsidRDefault="00637CED" w:rsidP="00637CED">
      <w:pPr>
        <w:pStyle w:val="elementtoproof"/>
        <w:shd w:val="clear" w:color="auto" w:fill="FFFFFF"/>
      </w:pPr>
      <w:r>
        <w:rPr>
          <w:rFonts w:ascii="Times New Roman" w:hAnsi="Times New Roman" w:cs="Times New Roman"/>
          <w:b/>
          <w:bCs/>
          <w:color w:val="000000"/>
          <w:sz w:val="24"/>
          <w:szCs w:val="24"/>
        </w:rPr>
        <w:t>Sigurisë Kibernetike në operatorët e infrastrukturave kritike dhe t rëndësishme të informacionit, në sektorin publik, nëpërmjet trajnimeve dhe certifikimeve profesionale</w:t>
      </w:r>
      <w:r>
        <w:rPr>
          <w:rFonts w:ascii="Times New Roman" w:hAnsi="Times New Roman" w:cs="Times New Roman"/>
          <w:color w:val="242424"/>
          <w:sz w:val="24"/>
          <w:szCs w:val="24"/>
        </w:rPr>
        <w:t>”.</w:t>
      </w:r>
    </w:p>
    <w:p w14:paraId="11C5CC6F" w14:textId="77777777" w:rsidR="00CB1379" w:rsidRDefault="00CB1379" w:rsidP="00CB1379">
      <w:pPr>
        <w:pStyle w:val="wordsection1"/>
        <w:spacing w:before="0" w:beforeAutospacing="0" w:after="0" w:afterAutospacing="0"/>
        <w:rPr>
          <w:rFonts w:ascii="Times New Roman" w:hAnsi="Times New Roman" w:cs="Times New Roman"/>
        </w:rPr>
      </w:pPr>
    </w:p>
    <w:p w14:paraId="73514BA1" w14:textId="77777777" w:rsidR="00EA331A" w:rsidRPr="00EA331A" w:rsidRDefault="00EA331A" w:rsidP="00EA331A">
      <w:pPr>
        <w:rPr>
          <w:b/>
        </w:rPr>
      </w:pPr>
    </w:p>
    <w:p w14:paraId="44457763" w14:textId="5652103B" w:rsidR="00AC1AE0" w:rsidRPr="000218A5" w:rsidRDefault="00AC1AE0" w:rsidP="000218A5">
      <w:pPr>
        <w:rPr>
          <w:b/>
        </w:rPr>
      </w:pPr>
      <w:r w:rsidRPr="000218A5">
        <w:rPr>
          <w:b/>
        </w:rPr>
        <w:t xml:space="preserve">Përgjigja e kërkesës nr </w:t>
      </w:r>
      <w:r w:rsidR="00637CED">
        <w:rPr>
          <w:b/>
        </w:rPr>
        <w:t>27</w:t>
      </w:r>
    </w:p>
    <w:p w14:paraId="28243AC1" w14:textId="77777777" w:rsidR="00637CED" w:rsidRDefault="00637CED" w:rsidP="00637CED">
      <w:pPr>
        <w:pStyle w:val="elementtoproof"/>
        <w:shd w:val="clear" w:color="auto" w:fill="FFFFFF"/>
      </w:pPr>
    </w:p>
    <w:p w14:paraId="10EEB94F" w14:textId="77777777" w:rsidR="00637CED" w:rsidRDefault="00637CED" w:rsidP="00637CED">
      <w:pPr>
        <w:pStyle w:val="elementtoproof"/>
        <w:shd w:val="clear" w:color="auto" w:fill="FFFFFF"/>
      </w:pPr>
      <w:r>
        <w:rPr>
          <w:rFonts w:ascii="Times New Roman" w:hAnsi="Times New Roman" w:cs="Times New Roman"/>
          <w:color w:val="242424"/>
          <w:sz w:val="24"/>
          <w:szCs w:val="24"/>
        </w:rPr>
        <w:t>Në përgjigje të kërkesës suaj, ju bëjmë me dije se INSTAT nuk disponon çmime reference për procedurën me objekt: “</w:t>
      </w:r>
      <w:r>
        <w:rPr>
          <w:rFonts w:ascii="Times New Roman" w:hAnsi="Times New Roman" w:cs="Times New Roman"/>
          <w:b/>
          <w:bCs/>
          <w:color w:val="000000"/>
          <w:sz w:val="24"/>
          <w:szCs w:val="24"/>
        </w:rPr>
        <w:t>BLERJE SHËRBIME TË IDENTITY ACCESS MANAGEMENT DHE DNS_SEC, 12 MUAJ</w:t>
      </w:r>
      <w:r>
        <w:rPr>
          <w:rFonts w:ascii="Times New Roman" w:hAnsi="Times New Roman" w:cs="Times New Roman"/>
          <w:color w:val="242424"/>
          <w:sz w:val="24"/>
          <w:szCs w:val="24"/>
        </w:rPr>
        <w:t>”.</w:t>
      </w:r>
    </w:p>
    <w:p w14:paraId="3147D235" w14:textId="77777777" w:rsidR="00637CED" w:rsidRDefault="00637CED" w:rsidP="00637CED">
      <w:pPr>
        <w:pStyle w:val="elementtoproof"/>
        <w:shd w:val="clear" w:color="auto" w:fill="FFFFFF"/>
      </w:pPr>
      <w:r>
        <w:rPr>
          <w:rFonts w:ascii="Times New Roman" w:hAnsi="Times New Roman" w:cs="Times New Roman"/>
          <w:color w:val="000000"/>
          <w:sz w:val="24"/>
          <w:szCs w:val="24"/>
        </w:rPr>
        <w:t> </w:t>
      </w:r>
    </w:p>
    <w:p w14:paraId="48BFF6F7" w14:textId="77777777" w:rsidR="006F7225" w:rsidRDefault="006F7225" w:rsidP="000218A5">
      <w:pPr>
        <w:rPr>
          <w:b/>
        </w:rPr>
      </w:pPr>
    </w:p>
    <w:p w14:paraId="33F37616" w14:textId="4DBDB2FB" w:rsidR="009920E5" w:rsidRPr="000218A5" w:rsidRDefault="00AC1AE0" w:rsidP="000218A5">
      <w:pPr>
        <w:rPr>
          <w:b/>
        </w:rPr>
      </w:pPr>
      <w:r w:rsidRPr="000218A5">
        <w:rPr>
          <w:b/>
        </w:rPr>
        <w:t xml:space="preserve">Përgjigja e kërkesës nr </w:t>
      </w:r>
      <w:r w:rsidR="00637CED">
        <w:rPr>
          <w:b/>
        </w:rPr>
        <w:t>28</w:t>
      </w:r>
    </w:p>
    <w:p w14:paraId="7FF5C784" w14:textId="7E59D0C7" w:rsidR="00024D2A" w:rsidRDefault="00024D2A" w:rsidP="00024D2A">
      <w:pPr>
        <w:rPr>
          <w:rFonts w:ascii="Times New Roman" w:hAnsi="Times New Roman" w:cs="Times New Roman"/>
        </w:rPr>
      </w:pPr>
      <w:r>
        <w:rPr>
          <w:rFonts w:ascii="Times New Roman" w:hAnsi="Times New Roman" w:cs="Times New Roman"/>
        </w:rPr>
        <w:t>Referring your request, please find below the link to the latest publication on Retail Trade:</w:t>
      </w:r>
    </w:p>
    <w:p w14:paraId="1A51BC6B" w14:textId="05D20C33" w:rsidR="00024D2A" w:rsidRDefault="00024D2A" w:rsidP="00024D2A">
      <w:pPr>
        <w:rPr>
          <w:rFonts w:ascii="Times New Roman" w:hAnsi="Times New Roman" w:cs="Times New Roman"/>
        </w:rPr>
      </w:pPr>
      <w:hyperlink r:id="rId29" w:history="1">
        <w:r>
          <w:rPr>
            <w:rStyle w:val="Hyperlink"/>
            <w:rFonts w:ascii="Times New Roman" w:hAnsi="Times New Roman" w:cs="Times New Roman"/>
          </w:rPr>
          <w:t>Retail Trade, Q2 - 2025</w:t>
        </w:r>
      </w:hyperlink>
    </w:p>
    <w:p w14:paraId="0BBDD7DA" w14:textId="03351D8B" w:rsidR="004C2BD0" w:rsidRDefault="00024D2A" w:rsidP="00024D2A">
      <w:pPr>
        <w:pStyle w:val="elementtoproof"/>
        <w:shd w:val="clear" w:color="auto" w:fill="FFFFFF"/>
      </w:pPr>
      <w:r>
        <w:rPr>
          <w:rFonts w:ascii="Times New Roman" w:hAnsi="Times New Roman" w:cs="Times New Roman"/>
          <w:color w:val="242424"/>
          <w:sz w:val="24"/>
          <w:szCs w:val="24"/>
        </w:rPr>
        <w:t xml:space="preserve">For further information, please visit </w:t>
      </w:r>
      <w:hyperlink r:id="rId30" w:tgtFrame="_blank" w:tooltip="http://www.instat.gov.al" w:history="1">
        <w:r>
          <w:rPr>
            <w:rStyle w:val="Hyperlink"/>
            <w:rFonts w:ascii="Times New Roman" w:hAnsi="Times New Roman" w:cs="Times New Roman"/>
            <w:sz w:val="24"/>
            <w:szCs w:val="24"/>
          </w:rPr>
          <w:t>www.instat.gov.al</w:t>
        </w:r>
      </w:hyperlink>
    </w:p>
    <w:p w14:paraId="746BF00E" w14:textId="77777777" w:rsidR="00CB1379" w:rsidRDefault="00CB1379" w:rsidP="00CB1379">
      <w:pPr>
        <w:rPr>
          <w:lang w:val="sq-AL"/>
        </w:rPr>
      </w:pPr>
    </w:p>
    <w:p w14:paraId="337527B8" w14:textId="736EF836" w:rsidR="00981611" w:rsidRPr="000218A5" w:rsidRDefault="00F31B8B" w:rsidP="000218A5">
      <w:pPr>
        <w:rPr>
          <w:b/>
        </w:rPr>
      </w:pPr>
      <w:r w:rsidRPr="000218A5">
        <w:rPr>
          <w:b/>
        </w:rPr>
        <w:t xml:space="preserve">Përgjigja e kërkesës nr </w:t>
      </w:r>
      <w:r w:rsidR="00024D2A">
        <w:rPr>
          <w:b/>
        </w:rPr>
        <w:t>29</w:t>
      </w:r>
    </w:p>
    <w:p w14:paraId="47676715" w14:textId="1BDC4618" w:rsidR="00024D2A" w:rsidRDefault="00024D2A" w:rsidP="00024D2A">
      <w:pPr>
        <w:rPr>
          <w:rFonts w:ascii="Times New Roman" w:hAnsi="Times New Roman" w:cs="Times New Roman"/>
          <w:sz w:val="24"/>
          <w:szCs w:val="24"/>
        </w:rPr>
      </w:pPr>
      <w:r>
        <w:rPr>
          <w:rFonts w:ascii="Times New Roman" w:hAnsi="Times New Roman" w:cs="Times New Roman"/>
          <w:sz w:val="24"/>
          <w:szCs w:val="24"/>
        </w:rPr>
        <w:t>Në përgjigje të kërkesës suaj, ju bëjmë me dije se të dhënat e kërkuara nuk mund të jepen pasi janë konfidenciale në bazë të Nenit 31, “Konfidencialiteti” të Ligjit Nr. 17/2018 Për Statistika Zyrtare (</w:t>
      </w:r>
      <w:hyperlink r:id="rId31" w:tgtFrame="_blank" w:history="1">
        <w:r>
          <w:rPr>
            <w:rStyle w:val="Hyperlink"/>
            <w:rFonts w:ascii="Times New Roman" w:hAnsi="Times New Roman" w:cs="Times New Roman"/>
            <w:sz w:val="24"/>
            <w:szCs w:val="24"/>
          </w:rPr>
          <w:t>link).</w:t>
        </w:r>
      </w:hyperlink>
    </w:p>
    <w:p w14:paraId="111742DA" w14:textId="6C79BD1D" w:rsidR="00024D2A" w:rsidRDefault="00024D2A" w:rsidP="00024D2A">
      <w:pPr>
        <w:rPr>
          <w:rFonts w:ascii="Times New Roman" w:hAnsi="Times New Roman" w:cs="Times New Roman"/>
          <w:sz w:val="24"/>
          <w:szCs w:val="24"/>
        </w:rPr>
      </w:pPr>
      <w:r>
        <w:rPr>
          <w:rFonts w:ascii="Times New Roman" w:hAnsi="Times New Roman" w:cs="Times New Roman"/>
          <w:sz w:val="24"/>
          <w:szCs w:val="24"/>
        </w:rPr>
        <w:t>Dear user,</w:t>
      </w:r>
    </w:p>
    <w:p w14:paraId="446C7299" w14:textId="77777777" w:rsidR="00024D2A" w:rsidRDefault="00024D2A" w:rsidP="00024D2A">
      <w:pPr>
        <w:rPr>
          <w:rFonts w:ascii="Times New Roman" w:hAnsi="Times New Roman" w:cs="Times New Roman"/>
          <w:sz w:val="24"/>
          <w:szCs w:val="24"/>
        </w:rPr>
      </w:pPr>
      <w:r>
        <w:rPr>
          <w:rFonts w:ascii="Times New Roman" w:hAnsi="Times New Roman" w:cs="Times New Roman"/>
          <w:sz w:val="24"/>
          <w:szCs w:val="24"/>
        </w:rPr>
        <w:t>In response to your request, we would like to inform you that the requested data cannot be provided because they are confidential under Article 31, “Confidentiality”, of Law No. 17/2018 On Official Statistics (</w:t>
      </w:r>
      <w:hyperlink r:id="rId32" w:history="1">
        <w:r>
          <w:rPr>
            <w:rStyle w:val="Hyperlink"/>
            <w:rFonts w:ascii="Times New Roman" w:hAnsi="Times New Roman" w:cs="Times New Roman"/>
            <w:sz w:val="24"/>
            <w:szCs w:val="24"/>
          </w:rPr>
          <w:t>link</w:t>
        </w:r>
      </w:hyperlink>
      <w:r>
        <w:rPr>
          <w:rFonts w:ascii="Times New Roman" w:hAnsi="Times New Roman" w:cs="Times New Roman"/>
          <w:sz w:val="24"/>
          <w:szCs w:val="24"/>
        </w:rPr>
        <w:t>).</w:t>
      </w:r>
    </w:p>
    <w:p w14:paraId="0F75236A" w14:textId="77777777" w:rsidR="00024D2A" w:rsidRDefault="00024D2A" w:rsidP="00024D2A">
      <w:pPr>
        <w:rPr>
          <w:rFonts w:ascii="Times New Roman" w:hAnsi="Times New Roman" w:cs="Times New Roman"/>
          <w:sz w:val="24"/>
          <w:szCs w:val="24"/>
        </w:rPr>
      </w:pPr>
    </w:p>
    <w:p w14:paraId="0EF925A7" w14:textId="77777777" w:rsidR="000218A5" w:rsidRDefault="000218A5" w:rsidP="000218A5">
      <w:pPr>
        <w:jc w:val="both"/>
        <w:rPr>
          <w:b/>
        </w:rPr>
      </w:pPr>
    </w:p>
    <w:p w14:paraId="55D45DD1" w14:textId="11E6C9F2" w:rsidR="00B040C8" w:rsidRPr="000218A5" w:rsidRDefault="00F31B8B" w:rsidP="000218A5">
      <w:pPr>
        <w:jc w:val="both"/>
        <w:rPr>
          <w:b/>
        </w:rPr>
      </w:pPr>
      <w:r w:rsidRPr="000218A5">
        <w:rPr>
          <w:b/>
        </w:rPr>
        <w:t xml:space="preserve">Përgjigja e kërkesës nr </w:t>
      </w:r>
      <w:r w:rsidR="000218A5">
        <w:rPr>
          <w:b/>
        </w:rPr>
        <w:t>3</w:t>
      </w:r>
      <w:r w:rsidR="00024D2A">
        <w:rPr>
          <w:b/>
        </w:rPr>
        <w:t>0</w:t>
      </w:r>
    </w:p>
    <w:p w14:paraId="5653B002" w14:textId="77777777" w:rsidR="00024D2A" w:rsidRDefault="00024D2A" w:rsidP="00024D2A">
      <w:pPr>
        <w:pStyle w:val="elementtoproof"/>
        <w:shd w:val="clear" w:color="auto" w:fill="FFFFFF"/>
      </w:pPr>
      <w:r>
        <w:rPr>
          <w:rFonts w:ascii="Times New Roman" w:hAnsi="Times New Roman" w:cs="Times New Roman"/>
          <w:color w:val="242424"/>
          <w:sz w:val="24"/>
          <w:szCs w:val="24"/>
        </w:rPr>
        <w:lastRenderedPageBreak/>
        <w:t>Në përgjigje të kërkesës suaj, ju bëjmë me dije se INSTAT nuk disponon çmime reference për procedurën me objekt: “</w:t>
      </w:r>
      <w:r>
        <w:rPr>
          <w:rFonts w:ascii="Times New Roman" w:hAnsi="Times New Roman" w:cs="Times New Roman"/>
          <w:b/>
          <w:bCs/>
          <w:color w:val="000000"/>
          <w:sz w:val="24"/>
          <w:szCs w:val="24"/>
        </w:rPr>
        <w:t>Blerje pajisje mjeksore CT Scanner per Shërbimin e Urgjencave Polivalente</w:t>
      </w:r>
      <w:r>
        <w:rPr>
          <w:rFonts w:ascii="Times New Roman" w:hAnsi="Times New Roman" w:cs="Times New Roman"/>
          <w:color w:val="242424"/>
          <w:sz w:val="24"/>
          <w:szCs w:val="24"/>
        </w:rPr>
        <w:t>”.</w:t>
      </w:r>
    </w:p>
    <w:p w14:paraId="18B79372" w14:textId="77777777" w:rsidR="004C2BD0" w:rsidRDefault="004C2BD0" w:rsidP="004C2BD0">
      <w:pPr>
        <w:pStyle w:val="aspnet-treeview-leaf"/>
        <w:shd w:val="clear" w:color="auto" w:fill="FFFFFF"/>
        <w:spacing w:before="0" w:beforeAutospacing="0" w:after="0" w:afterAutospacing="0"/>
        <w:textAlignment w:val="baseline"/>
        <w:rPr>
          <w:color w:val="222222"/>
        </w:rPr>
      </w:pPr>
    </w:p>
    <w:p w14:paraId="4FE7F953" w14:textId="77777777" w:rsidR="000218A5" w:rsidRDefault="000218A5" w:rsidP="000218A5">
      <w:pPr>
        <w:rPr>
          <w:b/>
        </w:rPr>
      </w:pPr>
    </w:p>
    <w:p w14:paraId="171D9EF7" w14:textId="4679E496" w:rsidR="00B040C8" w:rsidRPr="00334172" w:rsidRDefault="00F31B8B" w:rsidP="000218A5">
      <w:pPr>
        <w:rPr>
          <w:b/>
          <w:lang w:val="en-GB"/>
        </w:rPr>
      </w:pPr>
      <w:r w:rsidRPr="000218A5">
        <w:rPr>
          <w:b/>
        </w:rPr>
        <w:t xml:space="preserve">Përgjigja e kërkesës nr </w:t>
      </w:r>
      <w:r w:rsidR="00334172">
        <w:rPr>
          <w:b/>
        </w:rPr>
        <w:t>3</w:t>
      </w:r>
      <w:r w:rsidR="00024D2A">
        <w:rPr>
          <w:b/>
        </w:rPr>
        <w:t>1</w:t>
      </w:r>
    </w:p>
    <w:p w14:paraId="576E03D8" w14:textId="77777777" w:rsidR="00024D2A" w:rsidRDefault="00024D2A" w:rsidP="00024D2A">
      <w:pPr>
        <w:rPr>
          <w:rFonts w:ascii="Times New Roman" w:hAnsi="Times New Roman" w:cs="Times New Roman"/>
          <w:color w:val="212121"/>
        </w:rPr>
      </w:pPr>
      <w:r>
        <w:rPr>
          <w:rFonts w:ascii="Times New Roman" w:hAnsi="Times New Roman" w:cs="Times New Roman"/>
          <w:color w:val="212121"/>
        </w:rPr>
        <w:t>Në përgjigje të kërkesës suaj, lutemi gjeni bashkëlidhur listën e çmimeve mesatare të materialeve kryesore të ndërtimit, T2-2025.</w:t>
      </w:r>
    </w:p>
    <w:p w14:paraId="383446AB" w14:textId="77777777" w:rsidR="006F7225" w:rsidRDefault="006F7225" w:rsidP="00334172">
      <w:pPr>
        <w:rPr>
          <w:b/>
        </w:rPr>
      </w:pPr>
    </w:p>
    <w:p w14:paraId="2C20CCFB" w14:textId="4F83AC4C" w:rsidR="00CB1379" w:rsidRPr="00334172" w:rsidRDefault="00F31B8B" w:rsidP="00334172">
      <w:pPr>
        <w:rPr>
          <w:b/>
        </w:rPr>
      </w:pPr>
      <w:r w:rsidRPr="00334172">
        <w:rPr>
          <w:b/>
        </w:rPr>
        <w:t xml:space="preserve">Përgjigja e kërkesës nr </w:t>
      </w:r>
      <w:r w:rsidR="008A26B3">
        <w:rPr>
          <w:b/>
        </w:rPr>
        <w:t>3</w:t>
      </w:r>
      <w:r w:rsidR="00024D2A">
        <w:rPr>
          <w:b/>
        </w:rPr>
        <w:t>2</w:t>
      </w:r>
    </w:p>
    <w:p w14:paraId="7C1B1FC0" w14:textId="77777777" w:rsidR="00024D2A" w:rsidRDefault="00024D2A" w:rsidP="00024D2A">
      <w:pPr>
        <w:pStyle w:val="elementtoproof"/>
        <w:shd w:val="clear" w:color="auto" w:fill="FFFFFF"/>
      </w:pPr>
      <w:r>
        <w:rPr>
          <w:rFonts w:ascii="Times New Roman" w:hAnsi="Times New Roman" w:cs="Times New Roman"/>
          <w:color w:val="242424"/>
          <w:sz w:val="24"/>
          <w:szCs w:val="24"/>
        </w:rPr>
        <w:t>Në përgjigje të kërkesës suaj, ju bëjmë me dije se INSTAT nuk disponon çmime reference për procedurën me objekt: “</w:t>
      </w:r>
      <w:r>
        <w:rPr>
          <w:rFonts w:ascii="Times New Roman" w:hAnsi="Times New Roman" w:cs="Times New Roman"/>
          <w:b/>
          <w:bCs/>
          <w:color w:val="000000"/>
          <w:sz w:val="24"/>
          <w:szCs w:val="24"/>
        </w:rPr>
        <w:t>Blerje pjesë këmbimi për automjetet e filialit Qendra tranzit dhe drejtorisë së përgjithshme</w:t>
      </w:r>
      <w:r>
        <w:rPr>
          <w:rFonts w:ascii="Times New Roman" w:hAnsi="Times New Roman" w:cs="Times New Roman"/>
          <w:color w:val="242424"/>
          <w:sz w:val="24"/>
          <w:szCs w:val="24"/>
        </w:rPr>
        <w:t>”.</w:t>
      </w:r>
    </w:p>
    <w:p w14:paraId="379DF82B" w14:textId="77777777" w:rsidR="00024D2A" w:rsidRDefault="00024D2A" w:rsidP="00024D2A">
      <w:pPr>
        <w:pStyle w:val="elementtoproof"/>
        <w:shd w:val="clear" w:color="auto" w:fill="FFFFFF"/>
      </w:pPr>
      <w:r>
        <w:rPr>
          <w:rFonts w:ascii="Times New Roman" w:hAnsi="Times New Roman" w:cs="Times New Roman"/>
          <w:color w:val="000000"/>
          <w:sz w:val="24"/>
          <w:szCs w:val="24"/>
        </w:rPr>
        <w:t> </w:t>
      </w:r>
    </w:p>
    <w:p w14:paraId="03B189F4" w14:textId="21F7F0D1" w:rsidR="00024D2A" w:rsidRPr="00024D2A" w:rsidRDefault="00024D2A" w:rsidP="00024D2A">
      <w:pPr>
        <w:pStyle w:val="elementtoproof"/>
        <w:shd w:val="clear" w:color="auto" w:fill="FFFFFF"/>
      </w:pPr>
      <w:r>
        <w:rPr>
          <w:rFonts w:ascii="Times New Roman" w:hAnsi="Times New Roman" w:cs="Times New Roman"/>
          <w:color w:val="000000"/>
          <w:sz w:val="24"/>
          <w:szCs w:val="24"/>
        </w:rPr>
        <w:t> </w:t>
      </w:r>
    </w:p>
    <w:p w14:paraId="085EFD67" w14:textId="75328BD1" w:rsidR="00024D2A" w:rsidRPr="00024D2A" w:rsidRDefault="00F31B8B" w:rsidP="00024D2A">
      <w:pPr>
        <w:rPr>
          <w:b/>
        </w:rPr>
      </w:pPr>
      <w:r w:rsidRPr="00334172">
        <w:rPr>
          <w:b/>
        </w:rPr>
        <w:t xml:space="preserve">Përgjigja e kërkesës nr </w:t>
      </w:r>
      <w:r w:rsidR="008A26B3">
        <w:rPr>
          <w:b/>
        </w:rPr>
        <w:t>3</w:t>
      </w:r>
      <w:r w:rsidR="00024D2A">
        <w:rPr>
          <w:b/>
        </w:rPr>
        <w:t>3</w:t>
      </w:r>
    </w:p>
    <w:p w14:paraId="1AB6C080" w14:textId="2F2AD89F" w:rsidR="00024D2A" w:rsidRDefault="00024D2A" w:rsidP="00024D2A">
      <w:pPr>
        <w:rPr>
          <w:rFonts w:ascii="Times New Roman" w:hAnsi="Times New Roman" w:cs="Times New Roman"/>
        </w:rPr>
      </w:pPr>
      <w:r>
        <w:rPr>
          <w:rFonts w:ascii="Times New Roman" w:hAnsi="Times New Roman" w:cs="Times New Roman"/>
        </w:rPr>
        <w:t>Referring your request, please find in the table below the annual data for the period 2019–2024, as well as for January–July 2025, regarding the number of entries of foreign citizens through the border crossing points of the territory of Albania. Comparing the number of entries of foreign citizens in 2024 with 2019, an increase of 82.6% is observed.</w:t>
      </w:r>
    </w:p>
    <w:p w14:paraId="57FC3363" w14:textId="19C523CE" w:rsidR="00024D2A" w:rsidRDefault="00024D2A" w:rsidP="00024D2A">
      <w:pPr>
        <w:rPr>
          <w:rFonts w:ascii="Times New Roman" w:hAnsi="Times New Roman" w:cs="Times New Roman"/>
        </w:rPr>
      </w:pPr>
      <w:r>
        <w:rPr>
          <w:rFonts w:ascii="Times New Roman" w:hAnsi="Times New Roman" w:cs="Times New Roman"/>
        </w:rPr>
        <w:t xml:space="preserve">The source of these data is administrative. </w:t>
      </w:r>
    </w:p>
    <w:p w14:paraId="014C3502" w14:textId="77777777" w:rsidR="00024D2A" w:rsidRDefault="00024D2A" w:rsidP="00024D2A">
      <w:pPr>
        <w:rPr>
          <w:rFonts w:ascii="Times New Roman" w:hAnsi="Times New Roman" w:cs="Times New Roman"/>
          <w:b/>
          <w:bCs/>
        </w:rPr>
      </w:pPr>
      <w:r>
        <w:rPr>
          <w:rFonts w:ascii="Times New Roman" w:hAnsi="Times New Roman" w:cs="Times New Roman"/>
          <w:b/>
          <w:bCs/>
        </w:rPr>
        <w:t xml:space="preserve">Arrivals of foreign citizens at national borders </w:t>
      </w:r>
    </w:p>
    <w:tbl>
      <w:tblPr>
        <w:tblW w:w="0" w:type="auto"/>
        <w:tblCellMar>
          <w:left w:w="0" w:type="dxa"/>
          <w:right w:w="0" w:type="dxa"/>
        </w:tblCellMar>
        <w:tblLook w:val="04A0" w:firstRow="1" w:lastRow="0" w:firstColumn="1" w:lastColumn="0" w:noHBand="0" w:noVBand="1"/>
      </w:tblPr>
      <w:tblGrid>
        <w:gridCol w:w="2337"/>
        <w:gridCol w:w="3576"/>
      </w:tblGrid>
      <w:tr w:rsidR="00024D2A" w14:paraId="6C1DC438" w14:textId="77777777" w:rsidTr="00024D2A">
        <w:trPr>
          <w:trHeight w:val="294"/>
        </w:trPr>
        <w:tc>
          <w:tcPr>
            <w:tcW w:w="233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639A519C" w14:textId="77777777" w:rsidR="00024D2A" w:rsidRDefault="00024D2A">
            <w:pPr>
              <w:jc w:val="center"/>
              <w:rPr>
                <w:rFonts w:ascii="Times New Roman" w:hAnsi="Times New Roman" w:cs="Times New Roman"/>
                <w:b/>
                <w:bCs/>
                <w:lang w:val="en-GB"/>
              </w:rPr>
            </w:pPr>
            <w:r>
              <w:rPr>
                <w:rFonts w:ascii="Times New Roman" w:hAnsi="Times New Roman" w:cs="Times New Roman"/>
                <w:b/>
                <w:bCs/>
              </w:rPr>
              <w:t>Year</w:t>
            </w:r>
          </w:p>
        </w:tc>
        <w:tc>
          <w:tcPr>
            <w:tcW w:w="3576"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3239BD3E" w14:textId="77777777" w:rsidR="00024D2A" w:rsidRDefault="00024D2A">
            <w:pPr>
              <w:jc w:val="center"/>
              <w:rPr>
                <w:rFonts w:ascii="Times New Roman" w:hAnsi="Times New Roman" w:cs="Times New Roman"/>
                <w:b/>
                <w:bCs/>
              </w:rPr>
            </w:pPr>
            <w:r>
              <w:rPr>
                <w:rFonts w:ascii="Times New Roman" w:hAnsi="Times New Roman" w:cs="Times New Roman"/>
                <w:b/>
                <w:bCs/>
              </w:rPr>
              <w:t>Arrivals of foreign citizens</w:t>
            </w:r>
          </w:p>
        </w:tc>
      </w:tr>
      <w:tr w:rsidR="00024D2A" w14:paraId="487BADAE" w14:textId="77777777" w:rsidTr="00024D2A">
        <w:trPr>
          <w:trHeight w:val="294"/>
        </w:trPr>
        <w:tc>
          <w:tcPr>
            <w:tcW w:w="233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CFD8A3C" w14:textId="77777777" w:rsidR="00024D2A" w:rsidRDefault="00024D2A">
            <w:pPr>
              <w:rPr>
                <w:rFonts w:ascii="Times New Roman" w:hAnsi="Times New Roman" w:cs="Times New Roman"/>
                <w:b/>
                <w:bCs/>
              </w:rPr>
            </w:pPr>
            <w:r>
              <w:rPr>
                <w:rFonts w:ascii="Times New Roman" w:hAnsi="Times New Roman" w:cs="Times New Roman"/>
                <w:b/>
                <w:bCs/>
              </w:rPr>
              <w:t>2019</w:t>
            </w:r>
          </w:p>
        </w:tc>
        <w:tc>
          <w:tcPr>
            <w:tcW w:w="3576" w:type="dxa"/>
            <w:tcBorders>
              <w:top w:val="nil"/>
              <w:left w:val="nil"/>
              <w:bottom w:val="single" w:sz="8" w:space="0" w:color="auto"/>
              <w:right w:val="single" w:sz="8" w:space="0" w:color="auto"/>
            </w:tcBorders>
            <w:noWrap/>
            <w:tcMar>
              <w:top w:w="0" w:type="dxa"/>
              <w:left w:w="108" w:type="dxa"/>
              <w:bottom w:w="0" w:type="dxa"/>
              <w:right w:w="108" w:type="dxa"/>
            </w:tcMar>
            <w:hideMark/>
          </w:tcPr>
          <w:p w14:paraId="35ACFD3C" w14:textId="77777777" w:rsidR="00024D2A" w:rsidRDefault="00024D2A">
            <w:pPr>
              <w:jc w:val="right"/>
              <w:rPr>
                <w:rFonts w:ascii="Times New Roman" w:hAnsi="Times New Roman" w:cs="Times New Roman"/>
              </w:rPr>
            </w:pPr>
            <w:r>
              <w:rPr>
                <w:rFonts w:ascii="Times New Roman" w:hAnsi="Times New Roman" w:cs="Times New Roman"/>
              </w:rPr>
              <w:t xml:space="preserve">                             6,406,038 </w:t>
            </w:r>
          </w:p>
        </w:tc>
      </w:tr>
      <w:tr w:rsidR="00024D2A" w14:paraId="1705137D" w14:textId="77777777" w:rsidTr="00024D2A">
        <w:trPr>
          <w:trHeight w:val="294"/>
        </w:trPr>
        <w:tc>
          <w:tcPr>
            <w:tcW w:w="233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BC2BF9B" w14:textId="77777777" w:rsidR="00024D2A" w:rsidRDefault="00024D2A">
            <w:pPr>
              <w:rPr>
                <w:rFonts w:ascii="Times New Roman" w:hAnsi="Times New Roman" w:cs="Times New Roman"/>
                <w:b/>
                <w:bCs/>
              </w:rPr>
            </w:pPr>
            <w:r>
              <w:rPr>
                <w:rFonts w:ascii="Times New Roman" w:hAnsi="Times New Roman" w:cs="Times New Roman"/>
                <w:b/>
                <w:bCs/>
              </w:rPr>
              <w:t>2020</w:t>
            </w:r>
          </w:p>
        </w:tc>
        <w:tc>
          <w:tcPr>
            <w:tcW w:w="3576" w:type="dxa"/>
            <w:tcBorders>
              <w:top w:val="nil"/>
              <w:left w:val="nil"/>
              <w:bottom w:val="single" w:sz="8" w:space="0" w:color="auto"/>
              <w:right w:val="single" w:sz="8" w:space="0" w:color="auto"/>
            </w:tcBorders>
            <w:noWrap/>
            <w:tcMar>
              <w:top w:w="0" w:type="dxa"/>
              <w:left w:w="108" w:type="dxa"/>
              <w:bottom w:w="0" w:type="dxa"/>
              <w:right w:w="108" w:type="dxa"/>
            </w:tcMar>
            <w:hideMark/>
          </w:tcPr>
          <w:p w14:paraId="093D7D85" w14:textId="77777777" w:rsidR="00024D2A" w:rsidRDefault="00024D2A">
            <w:pPr>
              <w:jc w:val="right"/>
              <w:rPr>
                <w:rFonts w:ascii="Times New Roman" w:hAnsi="Times New Roman" w:cs="Times New Roman"/>
              </w:rPr>
            </w:pPr>
            <w:r>
              <w:rPr>
                <w:rFonts w:ascii="Times New Roman" w:hAnsi="Times New Roman" w:cs="Times New Roman"/>
              </w:rPr>
              <w:t xml:space="preserve">                             2,657,818 </w:t>
            </w:r>
          </w:p>
        </w:tc>
      </w:tr>
      <w:tr w:rsidR="00024D2A" w14:paraId="219A6117" w14:textId="77777777" w:rsidTr="00024D2A">
        <w:trPr>
          <w:trHeight w:val="294"/>
        </w:trPr>
        <w:tc>
          <w:tcPr>
            <w:tcW w:w="233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8C9506B" w14:textId="77777777" w:rsidR="00024D2A" w:rsidRDefault="00024D2A">
            <w:pPr>
              <w:rPr>
                <w:rFonts w:ascii="Times New Roman" w:hAnsi="Times New Roman" w:cs="Times New Roman"/>
                <w:b/>
                <w:bCs/>
              </w:rPr>
            </w:pPr>
            <w:r>
              <w:rPr>
                <w:rFonts w:ascii="Times New Roman" w:hAnsi="Times New Roman" w:cs="Times New Roman"/>
                <w:b/>
                <w:bCs/>
              </w:rPr>
              <w:t>2021</w:t>
            </w:r>
          </w:p>
        </w:tc>
        <w:tc>
          <w:tcPr>
            <w:tcW w:w="3576" w:type="dxa"/>
            <w:tcBorders>
              <w:top w:val="nil"/>
              <w:left w:val="nil"/>
              <w:bottom w:val="single" w:sz="8" w:space="0" w:color="auto"/>
              <w:right w:val="single" w:sz="8" w:space="0" w:color="auto"/>
            </w:tcBorders>
            <w:noWrap/>
            <w:tcMar>
              <w:top w:w="0" w:type="dxa"/>
              <w:left w:w="108" w:type="dxa"/>
              <w:bottom w:w="0" w:type="dxa"/>
              <w:right w:w="108" w:type="dxa"/>
            </w:tcMar>
            <w:hideMark/>
          </w:tcPr>
          <w:p w14:paraId="1E1EE094" w14:textId="77777777" w:rsidR="00024D2A" w:rsidRDefault="00024D2A">
            <w:pPr>
              <w:jc w:val="right"/>
              <w:rPr>
                <w:rFonts w:ascii="Times New Roman" w:hAnsi="Times New Roman" w:cs="Times New Roman"/>
              </w:rPr>
            </w:pPr>
            <w:r>
              <w:rPr>
                <w:rFonts w:ascii="Times New Roman" w:hAnsi="Times New Roman" w:cs="Times New Roman"/>
              </w:rPr>
              <w:t xml:space="preserve">                             5,688,649 </w:t>
            </w:r>
          </w:p>
        </w:tc>
      </w:tr>
      <w:tr w:rsidR="00024D2A" w14:paraId="28F417FD" w14:textId="77777777" w:rsidTr="00024D2A">
        <w:trPr>
          <w:trHeight w:val="294"/>
        </w:trPr>
        <w:tc>
          <w:tcPr>
            <w:tcW w:w="233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A8B623C" w14:textId="77777777" w:rsidR="00024D2A" w:rsidRDefault="00024D2A">
            <w:pPr>
              <w:rPr>
                <w:rFonts w:ascii="Times New Roman" w:hAnsi="Times New Roman" w:cs="Times New Roman"/>
                <w:b/>
                <w:bCs/>
              </w:rPr>
            </w:pPr>
            <w:r>
              <w:rPr>
                <w:rFonts w:ascii="Times New Roman" w:hAnsi="Times New Roman" w:cs="Times New Roman"/>
                <w:b/>
                <w:bCs/>
              </w:rPr>
              <w:t>2022</w:t>
            </w:r>
          </w:p>
        </w:tc>
        <w:tc>
          <w:tcPr>
            <w:tcW w:w="3576" w:type="dxa"/>
            <w:tcBorders>
              <w:top w:val="nil"/>
              <w:left w:val="nil"/>
              <w:bottom w:val="single" w:sz="8" w:space="0" w:color="auto"/>
              <w:right w:val="single" w:sz="8" w:space="0" w:color="auto"/>
            </w:tcBorders>
            <w:noWrap/>
            <w:tcMar>
              <w:top w:w="0" w:type="dxa"/>
              <w:left w:w="108" w:type="dxa"/>
              <w:bottom w:w="0" w:type="dxa"/>
              <w:right w:w="108" w:type="dxa"/>
            </w:tcMar>
            <w:hideMark/>
          </w:tcPr>
          <w:p w14:paraId="10445817" w14:textId="77777777" w:rsidR="00024D2A" w:rsidRDefault="00024D2A">
            <w:pPr>
              <w:jc w:val="right"/>
              <w:rPr>
                <w:rFonts w:ascii="Times New Roman" w:hAnsi="Times New Roman" w:cs="Times New Roman"/>
              </w:rPr>
            </w:pPr>
            <w:r>
              <w:rPr>
                <w:rFonts w:ascii="Times New Roman" w:hAnsi="Times New Roman" w:cs="Times New Roman"/>
              </w:rPr>
              <w:t xml:space="preserve">                             7,543,817 </w:t>
            </w:r>
          </w:p>
        </w:tc>
      </w:tr>
      <w:tr w:rsidR="00024D2A" w14:paraId="6B8EC8F1" w14:textId="77777777" w:rsidTr="00024D2A">
        <w:trPr>
          <w:trHeight w:val="294"/>
        </w:trPr>
        <w:tc>
          <w:tcPr>
            <w:tcW w:w="233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7491024" w14:textId="77777777" w:rsidR="00024D2A" w:rsidRDefault="00024D2A">
            <w:pPr>
              <w:rPr>
                <w:rFonts w:ascii="Times New Roman" w:hAnsi="Times New Roman" w:cs="Times New Roman"/>
                <w:b/>
                <w:bCs/>
              </w:rPr>
            </w:pPr>
            <w:r>
              <w:rPr>
                <w:rFonts w:ascii="Times New Roman" w:hAnsi="Times New Roman" w:cs="Times New Roman"/>
                <w:b/>
                <w:bCs/>
              </w:rPr>
              <w:t>2023</w:t>
            </w:r>
          </w:p>
        </w:tc>
        <w:tc>
          <w:tcPr>
            <w:tcW w:w="3576" w:type="dxa"/>
            <w:tcBorders>
              <w:top w:val="nil"/>
              <w:left w:val="nil"/>
              <w:bottom w:val="single" w:sz="8" w:space="0" w:color="auto"/>
              <w:right w:val="single" w:sz="8" w:space="0" w:color="auto"/>
            </w:tcBorders>
            <w:noWrap/>
            <w:tcMar>
              <w:top w:w="0" w:type="dxa"/>
              <w:left w:w="108" w:type="dxa"/>
              <w:bottom w:w="0" w:type="dxa"/>
              <w:right w:w="108" w:type="dxa"/>
            </w:tcMar>
            <w:hideMark/>
          </w:tcPr>
          <w:p w14:paraId="08FCF6A5" w14:textId="77777777" w:rsidR="00024D2A" w:rsidRDefault="00024D2A">
            <w:pPr>
              <w:jc w:val="right"/>
              <w:rPr>
                <w:rFonts w:ascii="Times New Roman" w:hAnsi="Times New Roman" w:cs="Times New Roman"/>
              </w:rPr>
            </w:pPr>
            <w:r>
              <w:rPr>
                <w:rFonts w:ascii="Times New Roman" w:hAnsi="Times New Roman" w:cs="Times New Roman"/>
              </w:rPr>
              <w:t xml:space="preserve">                           10,155,640 </w:t>
            </w:r>
          </w:p>
        </w:tc>
      </w:tr>
      <w:tr w:rsidR="00024D2A" w14:paraId="3F4055DF" w14:textId="77777777" w:rsidTr="00024D2A">
        <w:trPr>
          <w:trHeight w:val="294"/>
        </w:trPr>
        <w:tc>
          <w:tcPr>
            <w:tcW w:w="233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FBFBDCF" w14:textId="77777777" w:rsidR="00024D2A" w:rsidRDefault="00024D2A">
            <w:pPr>
              <w:rPr>
                <w:rFonts w:ascii="Times New Roman" w:hAnsi="Times New Roman" w:cs="Times New Roman"/>
                <w:b/>
                <w:bCs/>
              </w:rPr>
            </w:pPr>
            <w:r>
              <w:rPr>
                <w:rFonts w:ascii="Times New Roman" w:hAnsi="Times New Roman" w:cs="Times New Roman"/>
                <w:b/>
                <w:bCs/>
              </w:rPr>
              <w:t>2024</w:t>
            </w:r>
          </w:p>
        </w:tc>
        <w:tc>
          <w:tcPr>
            <w:tcW w:w="3576" w:type="dxa"/>
            <w:tcBorders>
              <w:top w:val="nil"/>
              <w:left w:val="nil"/>
              <w:bottom w:val="single" w:sz="8" w:space="0" w:color="auto"/>
              <w:right w:val="single" w:sz="8" w:space="0" w:color="auto"/>
            </w:tcBorders>
            <w:noWrap/>
            <w:tcMar>
              <w:top w:w="0" w:type="dxa"/>
              <w:left w:w="108" w:type="dxa"/>
              <w:bottom w:w="0" w:type="dxa"/>
              <w:right w:w="108" w:type="dxa"/>
            </w:tcMar>
            <w:hideMark/>
          </w:tcPr>
          <w:p w14:paraId="59E19C91" w14:textId="77777777" w:rsidR="00024D2A" w:rsidRDefault="00024D2A">
            <w:pPr>
              <w:jc w:val="right"/>
              <w:rPr>
                <w:rFonts w:ascii="Times New Roman" w:hAnsi="Times New Roman" w:cs="Times New Roman"/>
              </w:rPr>
            </w:pPr>
            <w:r>
              <w:rPr>
                <w:rFonts w:ascii="Times New Roman" w:hAnsi="Times New Roman" w:cs="Times New Roman"/>
              </w:rPr>
              <w:t xml:space="preserve">                           11,696,111 </w:t>
            </w:r>
          </w:p>
        </w:tc>
      </w:tr>
      <w:tr w:rsidR="00024D2A" w14:paraId="4D96E7F7" w14:textId="77777777" w:rsidTr="00024D2A">
        <w:trPr>
          <w:trHeight w:val="294"/>
        </w:trPr>
        <w:tc>
          <w:tcPr>
            <w:tcW w:w="233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22B14C5" w14:textId="77777777" w:rsidR="00024D2A" w:rsidRDefault="00024D2A">
            <w:pPr>
              <w:rPr>
                <w:rFonts w:ascii="Times New Roman" w:hAnsi="Times New Roman" w:cs="Times New Roman"/>
                <w:b/>
                <w:bCs/>
              </w:rPr>
            </w:pPr>
            <w:r>
              <w:rPr>
                <w:rFonts w:ascii="Times New Roman" w:hAnsi="Times New Roman" w:cs="Times New Roman"/>
                <w:b/>
                <w:bCs/>
              </w:rPr>
              <w:t>January-July 2025</w:t>
            </w:r>
          </w:p>
        </w:tc>
        <w:tc>
          <w:tcPr>
            <w:tcW w:w="3576" w:type="dxa"/>
            <w:tcBorders>
              <w:top w:val="nil"/>
              <w:left w:val="nil"/>
              <w:bottom w:val="single" w:sz="8" w:space="0" w:color="auto"/>
              <w:right w:val="single" w:sz="8" w:space="0" w:color="auto"/>
            </w:tcBorders>
            <w:noWrap/>
            <w:tcMar>
              <w:top w:w="0" w:type="dxa"/>
              <w:left w:w="108" w:type="dxa"/>
              <w:bottom w:w="0" w:type="dxa"/>
              <w:right w:w="108" w:type="dxa"/>
            </w:tcMar>
            <w:hideMark/>
          </w:tcPr>
          <w:p w14:paraId="69C88B5A" w14:textId="77777777" w:rsidR="00024D2A" w:rsidRDefault="00024D2A">
            <w:pPr>
              <w:jc w:val="right"/>
              <w:rPr>
                <w:rFonts w:ascii="Times New Roman" w:hAnsi="Times New Roman" w:cs="Times New Roman"/>
              </w:rPr>
            </w:pPr>
            <w:r>
              <w:rPr>
                <w:rFonts w:ascii="Times New Roman" w:hAnsi="Times New Roman" w:cs="Times New Roman"/>
              </w:rPr>
              <w:t xml:space="preserve">                             6,587,141 </w:t>
            </w:r>
          </w:p>
        </w:tc>
      </w:tr>
    </w:tbl>
    <w:p w14:paraId="314DDAA1" w14:textId="77777777" w:rsidR="00024D2A" w:rsidRDefault="00024D2A" w:rsidP="00024D2A">
      <w:pPr>
        <w:rPr>
          <w:rFonts w:ascii="Times New Roman" w:hAnsi="Times New Roman" w:cs="Times New Roman"/>
          <w:vanish/>
        </w:rPr>
      </w:pPr>
    </w:p>
    <w:tbl>
      <w:tblPr>
        <w:tblW w:w="7472" w:type="dxa"/>
        <w:tblCellMar>
          <w:left w:w="0" w:type="dxa"/>
          <w:right w:w="0" w:type="dxa"/>
        </w:tblCellMar>
        <w:tblLook w:val="04A0" w:firstRow="1" w:lastRow="0" w:firstColumn="1" w:lastColumn="0" w:noHBand="0" w:noVBand="1"/>
      </w:tblPr>
      <w:tblGrid>
        <w:gridCol w:w="7472"/>
      </w:tblGrid>
      <w:tr w:rsidR="00024D2A" w14:paraId="48328128" w14:textId="77777777" w:rsidTr="00024D2A">
        <w:trPr>
          <w:trHeight w:val="193"/>
        </w:trPr>
        <w:tc>
          <w:tcPr>
            <w:tcW w:w="7472" w:type="dxa"/>
            <w:noWrap/>
            <w:tcMar>
              <w:top w:w="0" w:type="dxa"/>
              <w:left w:w="108" w:type="dxa"/>
              <w:bottom w:w="0" w:type="dxa"/>
              <w:right w:w="108" w:type="dxa"/>
            </w:tcMar>
            <w:hideMark/>
          </w:tcPr>
          <w:p w14:paraId="12C91B8C" w14:textId="77777777" w:rsidR="00024D2A" w:rsidRDefault="00024D2A">
            <w:pPr>
              <w:rPr>
                <w:rFonts w:ascii="Times New Roman" w:hAnsi="Times New Roman" w:cs="Times New Roman"/>
                <w:sz w:val="20"/>
                <w:szCs w:val="20"/>
                <w:lang w:val="en-GB"/>
                <w14:ligatures w14:val="standardContextual"/>
              </w:rPr>
            </w:pPr>
            <w:r>
              <w:rPr>
                <w:rFonts w:ascii="Times New Roman" w:hAnsi="Times New Roman" w:cs="Times New Roman"/>
                <w:b/>
                <w:bCs/>
                <w:i/>
                <w:iCs/>
                <w:sz w:val="20"/>
                <w:szCs w:val="20"/>
                <w:lang w:val="sq-AL"/>
              </w:rPr>
              <w:t>Source:</w:t>
            </w:r>
            <w:r>
              <w:rPr>
                <w:rFonts w:ascii="Times New Roman" w:hAnsi="Times New Roman" w:cs="Times New Roman"/>
                <w:i/>
                <w:iCs/>
                <w:sz w:val="20"/>
                <w:szCs w:val="20"/>
                <w:lang w:val="sq-AL"/>
              </w:rPr>
              <w:t xml:space="preserve"> General Directorate of State's Police, INSTAT calculations</w:t>
            </w:r>
          </w:p>
        </w:tc>
      </w:tr>
    </w:tbl>
    <w:p w14:paraId="45A3BC6F" w14:textId="3D2B9E63" w:rsidR="00CB1379" w:rsidRPr="000C6B8C" w:rsidRDefault="00CB1379" w:rsidP="00CB1379">
      <w:pPr>
        <w:rPr>
          <w:rFonts w:ascii="Calibri" w:hAnsi="Calibri" w:cs="Calibri"/>
          <w:color w:val="000000"/>
          <w:sz w:val="24"/>
          <w:szCs w:val="24"/>
          <w:lang w:val="en-GB"/>
        </w:rPr>
      </w:pPr>
    </w:p>
    <w:p w14:paraId="56A860FD" w14:textId="432DC2BE" w:rsidR="000C6B8C" w:rsidRPr="00334172" w:rsidRDefault="00F31B8B" w:rsidP="00334172">
      <w:pPr>
        <w:rPr>
          <w:b/>
        </w:rPr>
      </w:pPr>
      <w:r w:rsidRPr="00334172">
        <w:rPr>
          <w:b/>
        </w:rPr>
        <w:t xml:space="preserve">Përgjigja e kërkesës nr </w:t>
      </w:r>
      <w:r w:rsidR="00024D2A">
        <w:rPr>
          <w:b/>
        </w:rPr>
        <w:t>34</w:t>
      </w:r>
    </w:p>
    <w:p w14:paraId="4DD08CDA" w14:textId="77777777" w:rsidR="00024D2A" w:rsidRDefault="00024D2A" w:rsidP="00024D2A">
      <w:pPr>
        <w:pStyle w:val="NoSpacing"/>
        <w:rPr>
          <w:rFonts w:ascii="Times New Roman" w:hAnsi="Times New Roman" w:cs="Times New Roman"/>
          <w:sz w:val="24"/>
          <w:szCs w:val="24"/>
        </w:rPr>
      </w:pPr>
      <w:r>
        <w:rPr>
          <w:rFonts w:ascii="Times New Roman" w:hAnsi="Times New Roman" w:cs="Times New Roman"/>
          <w:sz w:val="24"/>
          <w:szCs w:val="24"/>
        </w:rPr>
        <w:lastRenderedPageBreak/>
        <w:t>Në përgjigje të kërkesës suaj, datë 16.09.2025, me lëndë “Kërkesë për informacion zyrtar mbi numrin e vrasjeve dhe rastet e dhunës në familje ndaj grave dhe vajzave në Shqipëri për periudhën 2019-2025”, INSTAT ju vendos në dispozicion informacionin e kërkuar për vitet 2019-2024 të cilën e gjeni në shkresën bashkëlidhur.</w:t>
      </w:r>
    </w:p>
    <w:p w14:paraId="27A792B7" w14:textId="77777777" w:rsidR="00334172" w:rsidRDefault="00334172" w:rsidP="00334172">
      <w:pPr>
        <w:rPr>
          <w:b/>
        </w:rPr>
      </w:pPr>
    </w:p>
    <w:p w14:paraId="3F788FB4" w14:textId="2E7FE3F7" w:rsidR="00B040C8" w:rsidRPr="00334172" w:rsidRDefault="00F31B8B" w:rsidP="00334172">
      <w:pPr>
        <w:rPr>
          <w:b/>
        </w:rPr>
      </w:pPr>
      <w:r w:rsidRPr="00334172">
        <w:rPr>
          <w:b/>
        </w:rPr>
        <w:t xml:space="preserve">Përgjigja e kërkesës nr </w:t>
      </w:r>
      <w:r w:rsidR="00024D2A">
        <w:rPr>
          <w:b/>
        </w:rPr>
        <w:t>35</w:t>
      </w:r>
    </w:p>
    <w:p w14:paraId="1CB80D03" w14:textId="6DB3B6A6" w:rsidR="00024D2A" w:rsidRDefault="00024D2A" w:rsidP="00024D2A">
      <w:pPr>
        <w:rPr>
          <w:rFonts w:ascii="Times New Roman" w:hAnsi="Times New Roman" w:cs="Times New Roman"/>
          <w:sz w:val="24"/>
          <w:szCs w:val="24"/>
        </w:rPr>
      </w:pPr>
      <w:r>
        <w:rPr>
          <w:rFonts w:ascii="Times New Roman" w:hAnsi="Times New Roman" w:cs="Times New Roman"/>
          <w:sz w:val="24"/>
          <w:szCs w:val="24"/>
        </w:rPr>
        <w:t>Në përgjigje të kërkesës suaj, ju bëjmë me dije se në linkun e mëposhtëm do të gjeni të dhënat mbi lejet e ndërtimit sipas bashkive të ndara në 3-mujore nga viti i disponueshëm 2018 deri në tremujorin e dytë 2025.</w:t>
      </w:r>
    </w:p>
    <w:p w14:paraId="076B8407" w14:textId="2272E3D6" w:rsidR="00024D2A" w:rsidRDefault="00024D2A" w:rsidP="00024D2A">
      <w:pPr>
        <w:rPr>
          <w:rFonts w:ascii="Times New Roman" w:hAnsi="Times New Roman" w:cs="Times New Roman"/>
          <w:sz w:val="24"/>
          <w:szCs w:val="24"/>
        </w:rPr>
      </w:pPr>
      <w:r>
        <w:rPr>
          <w:rFonts w:ascii="Times New Roman" w:hAnsi="Times New Roman" w:cs="Times New Roman"/>
          <w:sz w:val="24"/>
          <w:szCs w:val="24"/>
        </w:rPr>
        <w:t>Në këtë link do të gjeni të dhëna për:</w:t>
      </w:r>
    </w:p>
    <w:p w14:paraId="42B4B418" w14:textId="77777777" w:rsidR="00024D2A" w:rsidRDefault="00024D2A" w:rsidP="005C449F">
      <w:pPr>
        <w:pStyle w:val="ListParagraph"/>
        <w:numPr>
          <w:ilvl w:val="0"/>
          <w:numId w:val="5"/>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Numri i lejeve të ndërtimit për ndërtesa të reja                      </w:t>
      </w:r>
    </w:p>
    <w:p w14:paraId="296DD55C" w14:textId="77777777" w:rsidR="00024D2A" w:rsidRDefault="00024D2A" w:rsidP="005C449F">
      <w:pPr>
        <w:pStyle w:val="ListParagraph"/>
        <w:numPr>
          <w:ilvl w:val="0"/>
          <w:numId w:val="5"/>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Sipërfaqja e lejeve të ndërtimit për ndërtesa të reja                </w:t>
      </w:r>
    </w:p>
    <w:p w14:paraId="4C0A2139" w14:textId="68EC8EDC" w:rsidR="00024D2A" w:rsidRPr="00024D2A" w:rsidRDefault="00024D2A" w:rsidP="005C449F">
      <w:pPr>
        <w:pStyle w:val="ListParagraph"/>
        <w:numPr>
          <w:ilvl w:val="0"/>
          <w:numId w:val="5"/>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Vlera e përafërt e lejeve të ndërtimit për ndërtesa dhe punime inxhinierike</w:t>
      </w:r>
    </w:p>
    <w:p w14:paraId="2CE4FB49" w14:textId="188E6633" w:rsidR="00334172" w:rsidRDefault="00024D2A" w:rsidP="00334172">
      <w:pPr>
        <w:rPr>
          <w:rFonts w:ascii="Times New Roman" w:hAnsi="Times New Roman" w:cs="Times New Roman"/>
          <w:sz w:val="24"/>
          <w:szCs w:val="24"/>
        </w:rPr>
      </w:pPr>
      <w:r>
        <w:rPr>
          <w:rFonts w:ascii="Times New Roman" w:hAnsi="Times New Roman" w:cs="Times New Roman"/>
          <w:sz w:val="24"/>
          <w:szCs w:val="24"/>
        </w:rPr>
        <w:t xml:space="preserve">Linku me treguesit sipas bashkive: </w:t>
      </w:r>
      <w:hyperlink r:id="rId33" w:anchor="tab2" w:history="1">
        <w:r>
          <w:rPr>
            <w:rStyle w:val="Hyperlink"/>
            <w:rFonts w:ascii="Times New Roman" w:hAnsi="Times New Roman" w:cs="Times New Roman"/>
            <w:sz w:val="24"/>
            <w:szCs w:val="24"/>
          </w:rPr>
          <w:t>Tregues sipas Bashkive</w:t>
        </w:r>
      </w:hyperlink>
      <w:r>
        <w:rPr>
          <w:rFonts w:ascii="Times New Roman" w:hAnsi="Times New Roman" w:cs="Times New Roman"/>
          <w:sz w:val="24"/>
          <w:szCs w:val="24"/>
        </w:rPr>
        <w:t xml:space="preserve"> </w:t>
      </w:r>
    </w:p>
    <w:p w14:paraId="29F383C0" w14:textId="77777777" w:rsidR="00024D2A" w:rsidRPr="00024D2A" w:rsidRDefault="00024D2A" w:rsidP="00334172">
      <w:pPr>
        <w:rPr>
          <w:rFonts w:ascii="Times New Roman" w:hAnsi="Times New Roman" w:cs="Times New Roman"/>
          <w:sz w:val="24"/>
          <w:szCs w:val="24"/>
        </w:rPr>
      </w:pPr>
    </w:p>
    <w:p w14:paraId="03DAE2A1" w14:textId="0BCA6245" w:rsidR="00986294" w:rsidRDefault="00CF0ED7" w:rsidP="00334172">
      <w:pPr>
        <w:rPr>
          <w:b/>
        </w:rPr>
      </w:pPr>
      <w:r w:rsidRPr="00334172">
        <w:rPr>
          <w:b/>
        </w:rPr>
        <w:t xml:space="preserve">Përgjigja e kërkesës nr </w:t>
      </w:r>
      <w:r w:rsidR="00024D2A">
        <w:rPr>
          <w:b/>
        </w:rPr>
        <w:t>36</w:t>
      </w:r>
    </w:p>
    <w:p w14:paraId="22CB8F38" w14:textId="77777777" w:rsidR="00024D2A" w:rsidRDefault="00024D2A" w:rsidP="00024D2A">
      <w:pPr>
        <w:spacing w:before="100" w:beforeAutospacing="1" w:after="100" w:afterAutospacing="1"/>
        <w:rPr>
          <w:rFonts w:ascii="Times New Roman" w:hAnsi="Times New Roman" w:cs="Times New Roman"/>
          <w:sz w:val="24"/>
          <w:szCs w:val="24"/>
          <w:lang w:val="sq-AL"/>
        </w:rPr>
      </w:pPr>
      <w:r>
        <w:rPr>
          <w:rFonts w:ascii="Times New Roman" w:hAnsi="Times New Roman" w:cs="Times New Roman"/>
          <w:sz w:val="24"/>
          <w:szCs w:val="24"/>
          <w:lang w:val="sq-AL"/>
        </w:rPr>
        <w:t>Referring your request, please find below the information INSTAT has on Labour Market:</w:t>
      </w:r>
    </w:p>
    <w:p w14:paraId="7642177B" w14:textId="77777777" w:rsidR="00024D2A" w:rsidRDefault="00024D2A" w:rsidP="005C449F">
      <w:pPr>
        <w:pStyle w:val="ListParagraph"/>
        <w:numPr>
          <w:ilvl w:val="0"/>
          <w:numId w:val="6"/>
        </w:numPr>
        <w:spacing w:before="100" w:beforeAutospacing="1" w:after="100" w:afterAutospacing="1" w:line="240" w:lineRule="auto"/>
        <w:contextualSpacing w:val="0"/>
        <w:rPr>
          <w:rFonts w:ascii="Times New Roman" w:eastAsia="Times New Roman" w:hAnsi="Times New Roman" w:cs="Times New Roman"/>
          <w:b/>
          <w:bCs/>
          <w:sz w:val="24"/>
          <w:szCs w:val="24"/>
          <w:lang w:val="sq-AL"/>
        </w:rPr>
      </w:pPr>
      <w:r>
        <w:rPr>
          <w:rFonts w:ascii="Times New Roman" w:eastAsia="Times New Roman" w:hAnsi="Times New Roman" w:cs="Times New Roman"/>
          <w:b/>
          <w:bCs/>
          <w:sz w:val="24"/>
          <w:szCs w:val="24"/>
          <w:lang w:val="sq-AL"/>
        </w:rPr>
        <w:t>Labour Force Survey (LFS) data</w:t>
      </w:r>
    </w:p>
    <w:p w14:paraId="608BB61A" w14:textId="77777777" w:rsidR="00024D2A" w:rsidRDefault="00024D2A" w:rsidP="005C449F">
      <w:pPr>
        <w:numPr>
          <w:ilvl w:val="1"/>
          <w:numId w:val="6"/>
        </w:numPr>
        <w:spacing w:before="100" w:beforeAutospacing="1" w:after="100" w:afterAutospacing="1" w:line="240" w:lineRule="auto"/>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Quarterly LFS data are available for the period 2012–2025 at the following link: </w:t>
      </w:r>
      <w:hyperlink r:id="rId34" w:history="1">
        <w:r>
          <w:rPr>
            <w:rStyle w:val="Hyperlink"/>
            <w:rFonts w:ascii="Times New Roman" w:eastAsia="Times New Roman" w:hAnsi="Times New Roman" w:cs="Times New Roman"/>
            <w:sz w:val="24"/>
            <w:szCs w:val="24"/>
            <w:lang w:val="sq-AL"/>
          </w:rPr>
          <w:t>Quarterly indicators of labour market by Sex, Age group, Education level, Type and Quarter. PxWeb</w:t>
        </w:r>
      </w:hyperlink>
    </w:p>
    <w:p w14:paraId="6AD5FD5A" w14:textId="77777777" w:rsidR="00024D2A" w:rsidRDefault="00024D2A" w:rsidP="005C449F">
      <w:pPr>
        <w:numPr>
          <w:ilvl w:val="1"/>
          <w:numId w:val="6"/>
        </w:numPr>
        <w:spacing w:before="100" w:beforeAutospacing="1" w:after="100" w:afterAutospacing="1" w:line="240" w:lineRule="auto"/>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rPr>
        <w:t>Annual LFS data are available for the period 2010–2024 at the following link</w:t>
      </w:r>
      <w:r>
        <w:rPr>
          <w:rFonts w:ascii="Times New Roman" w:eastAsia="Times New Roman" w:hAnsi="Times New Roman" w:cs="Times New Roman"/>
          <w:sz w:val="24"/>
          <w:szCs w:val="24"/>
          <w:lang w:val="sq-AL"/>
        </w:rPr>
        <w:t xml:space="preserve">: </w:t>
      </w:r>
      <w:hyperlink r:id="rId35" w:history="1">
        <w:r>
          <w:rPr>
            <w:rStyle w:val="Hyperlink"/>
            <w:rFonts w:ascii="Times New Roman" w:eastAsia="Times New Roman" w:hAnsi="Times New Roman" w:cs="Times New Roman"/>
            <w:sz w:val="24"/>
            <w:szCs w:val="24"/>
            <w:lang w:val="sq-AL"/>
          </w:rPr>
          <w:t>Yearly indicators of labour market by Sex, Age group, Education level, Type and Year. PxWeb</w:t>
        </w:r>
      </w:hyperlink>
      <w:r>
        <w:rPr>
          <w:rFonts w:ascii="Times New Roman" w:eastAsia="Times New Roman" w:hAnsi="Times New Roman" w:cs="Times New Roman"/>
          <w:sz w:val="24"/>
          <w:szCs w:val="24"/>
          <w:lang w:val="sq-AL"/>
        </w:rPr>
        <w:t>.</w:t>
      </w:r>
    </w:p>
    <w:p w14:paraId="004E398C" w14:textId="77777777" w:rsidR="00024D2A" w:rsidRDefault="00024D2A" w:rsidP="005C449F">
      <w:pPr>
        <w:pStyle w:val="ListParagraph"/>
        <w:numPr>
          <w:ilvl w:val="0"/>
          <w:numId w:val="6"/>
        </w:numPr>
        <w:spacing w:before="100" w:beforeAutospacing="1" w:after="100" w:afterAutospacing="1" w:line="240" w:lineRule="auto"/>
        <w:contextualSpacing w:val="0"/>
        <w:rPr>
          <w:rFonts w:ascii="Times New Roman" w:eastAsia="Times New Roman" w:hAnsi="Times New Roman" w:cs="Times New Roman"/>
          <w:sz w:val="24"/>
          <w:szCs w:val="24"/>
          <w:lang w:val="sq-AL"/>
        </w:rPr>
      </w:pPr>
      <w:r>
        <w:rPr>
          <w:rFonts w:ascii="Times New Roman" w:eastAsia="Times New Roman" w:hAnsi="Times New Roman" w:cs="Times New Roman"/>
          <w:b/>
          <w:bCs/>
          <w:sz w:val="24"/>
          <w:szCs w:val="24"/>
        </w:rPr>
        <w:t>Methodology</w:t>
      </w:r>
      <w:r>
        <w:rPr>
          <w:rFonts w:ascii="Times New Roman" w:eastAsia="Times New Roman" w:hAnsi="Times New Roman" w:cs="Times New Roman"/>
          <w:b/>
          <w:bCs/>
          <w:sz w:val="24"/>
          <w:szCs w:val="24"/>
          <w:lang w:val="sq-AL"/>
        </w:rPr>
        <w:br/>
      </w:r>
      <w:r>
        <w:rPr>
          <w:rFonts w:ascii="Times New Roman" w:eastAsia="Times New Roman" w:hAnsi="Times New Roman" w:cs="Times New Roman"/>
          <w:sz w:val="24"/>
          <w:szCs w:val="24"/>
        </w:rPr>
        <w:t>Methodological notes and documentation on the production of LFS indicators can be found at the following links</w:t>
      </w:r>
      <w:r>
        <w:rPr>
          <w:rFonts w:ascii="Times New Roman" w:eastAsia="Times New Roman" w:hAnsi="Times New Roman" w:cs="Times New Roman"/>
          <w:sz w:val="24"/>
          <w:szCs w:val="24"/>
          <w:lang w:val="sq-AL"/>
        </w:rPr>
        <w:t>:</w:t>
      </w:r>
    </w:p>
    <w:p w14:paraId="54026C8D" w14:textId="77777777" w:rsidR="00024D2A" w:rsidRDefault="00024D2A" w:rsidP="005C449F">
      <w:pPr>
        <w:numPr>
          <w:ilvl w:val="1"/>
          <w:numId w:val="7"/>
        </w:numPr>
        <w:spacing w:before="100" w:beforeAutospacing="1" w:after="100" w:afterAutospacing="1" w:line="240" w:lineRule="auto"/>
        <w:rPr>
          <w:rFonts w:ascii="Times New Roman" w:eastAsia="Times New Roman" w:hAnsi="Times New Roman" w:cs="Times New Roman"/>
          <w:sz w:val="24"/>
          <w:szCs w:val="24"/>
          <w:lang w:val="sq-AL"/>
        </w:rPr>
      </w:pPr>
      <w:hyperlink r:id="rId36" w:history="1">
        <w:r>
          <w:rPr>
            <w:rStyle w:val="Hyperlink"/>
            <w:rFonts w:ascii="Times New Roman" w:eastAsia="Times New Roman" w:hAnsi="Times New Roman" w:cs="Times New Roman"/>
            <w:sz w:val="24"/>
            <w:szCs w:val="24"/>
            <w:lang w:val="sq-AL"/>
          </w:rPr>
          <w:t>rclabour-force-survey_esqrs_final.pdf</w:t>
        </w:r>
      </w:hyperlink>
    </w:p>
    <w:p w14:paraId="7C0B3C01" w14:textId="77777777" w:rsidR="00024D2A" w:rsidRDefault="00024D2A" w:rsidP="005C449F">
      <w:pPr>
        <w:numPr>
          <w:ilvl w:val="1"/>
          <w:numId w:val="7"/>
        </w:numPr>
        <w:spacing w:before="100" w:beforeAutospacing="1" w:after="100" w:afterAutospacing="1" w:line="240" w:lineRule="auto"/>
        <w:rPr>
          <w:rFonts w:ascii="Times New Roman" w:eastAsia="Times New Roman" w:hAnsi="Times New Roman" w:cs="Times New Roman"/>
          <w:sz w:val="24"/>
          <w:szCs w:val="24"/>
          <w:lang w:val="sq-AL"/>
        </w:rPr>
      </w:pPr>
      <w:hyperlink r:id="rId37" w:history="1">
        <w:r>
          <w:rPr>
            <w:rStyle w:val="Hyperlink"/>
            <w:rFonts w:ascii="Times New Roman" w:eastAsia="Times New Roman" w:hAnsi="Times New Roman" w:cs="Times New Roman"/>
            <w:sz w:val="24"/>
            <w:szCs w:val="24"/>
          </w:rPr>
          <w:t>Employment and unemployment from LFS</w:t>
        </w:r>
      </w:hyperlink>
    </w:p>
    <w:p w14:paraId="5609F856" w14:textId="77777777" w:rsidR="00024D2A" w:rsidRDefault="00024D2A" w:rsidP="005C449F">
      <w:pPr>
        <w:numPr>
          <w:ilvl w:val="1"/>
          <w:numId w:val="7"/>
        </w:numPr>
        <w:spacing w:before="100" w:beforeAutospacing="1" w:after="100" w:afterAutospacing="1" w:line="240" w:lineRule="auto"/>
        <w:rPr>
          <w:rFonts w:ascii="Times New Roman" w:eastAsia="Times New Roman" w:hAnsi="Times New Roman" w:cs="Times New Roman"/>
          <w:sz w:val="24"/>
          <w:szCs w:val="24"/>
          <w:lang w:val="sq-AL"/>
        </w:rPr>
      </w:pPr>
      <w:hyperlink r:id="rId38" w:history="1">
        <w:r>
          <w:rPr>
            <w:rStyle w:val="Hyperlink"/>
            <w:rFonts w:ascii="Times New Roman" w:eastAsia="Times New Roman" w:hAnsi="Times New Roman" w:cs="Times New Roman"/>
            <w:sz w:val="24"/>
            <w:szCs w:val="24"/>
            <w:lang w:val="sq-AL"/>
          </w:rPr>
          <w:t>Labour force survey - Methods and definitions, 1998 - Products Manuals and Guidelines - Eurostat</w:t>
        </w:r>
      </w:hyperlink>
    </w:p>
    <w:p w14:paraId="6E28B9BF" w14:textId="77777777" w:rsidR="00024D2A" w:rsidRPr="00334172" w:rsidRDefault="00024D2A" w:rsidP="00334172">
      <w:pPr>
        <w:rPr>
          <w:b/>
        </w:rPr>
      </w:pPr>
    </w:p>
    <w:p w14:paraId="3C64682E" w14:textId="3615E74E" w:rsidR="00B040C8" w:rsidRPr="00334172" w:rsidRDefault="00B040C8" w:rsidP="00334172">
      <w:pPr>
        <w:rPr>
          <w:b/>
        </w:rPr>
      </w:pPr>
      <w:r w:rsidRPr="00334172">
        <w:rPr>
          <w:b/>
        </w:rPr>
        <w:t xml:space="preserve">Përgjigja e kërkesës nr </w:t>
      </w:r>
      <w:r w:rsidR="00024D2A">
        <w:rPr>
          <w:b/>
        </w:rPr>
        <w:t>37</w:t>
      </w:r>
    </w:p>
    <w:p w14:paraId="4587D654" w14:textId="77777777" w:rsidR="00024D2A" w:rsidRDefault="00024D2A" w:rsidP="00024D2A">
      <w:pPr>
        <w:rPr>
          <w:rFonts w:ascii="Times New Roman" w:hAnsi="Times New Roman" w:cs="Times New Roman"/>
          <w:color w:val="212121"/>
          <w:sz w:val="24"/>
          <w:szCs w:val="24"/>
        </w:rPr>
      </w:pPr>
      <w:r>
        <w:rPr>
          <w:rFonts w:ascii="Times New Roman" w:hAnsi="Times New Roman" w:cs="Times New Roman"/>
          <w:color w:val="212121"/>
          <w:sz w:val="24"/>
          <w:szCs w:val="24"/>
        </w:rPr>
        <w:t>Referring your request, please find attached the filled questionnaire on cocoa statistics.</w:t>
      </w:r>
    </w:p>
    <w:p w14:paraId="6C7A4473" w14:textId="0B1D4551" w:rsidR="000C6B8C" w:rsidRPr="000C6B8C" w:rsidRDefault="000C6B8C" w:rsidP="000C6B8C">
      <w:pPr>
        <w:shd w:val="clear" w:color="auto" w:fill="FFFFFF"/>
        <w:spacing w:before="100" w:beforeAutospacing="1" w:after="100" w:afterAutospacing="1"/>
        <w:rPr>
          <w:color w:val="000000"/>
          <w:sz w:val="24"/>
          <w:szCs w:val="24"/>
          <w:lang w:val="en-GB"/>
        </w:rPr>
      </w:pPr>
    </w:p>
    <w:p w14:paraId="62646040" w14:textId="5039FD31" w:rsidR="00B040C8" w:rsidRPr="007D4995" w:rsidRDefault="00B040C8" w:rsidP="007D4995">
      <w:pPr>
        <w:rPr>
          <w:b/>
        </w:rPr>
      </w:pPr>
      <w:r w:rsidRPr="007D4995">
        <w:rPr>
          <w:b/>
        </w:rPr>
        <w:lastRenderedPageBreak/>
        <w:t xml:space="preserve">Përgjigja e kërkesës nr </w:t>
      </w:r>
      <w:r w:rsidR="00024D2A">
        <w:rPr>
          <w:b/>
        </w:rPr>
        <w:t>38</w:t>
      </w:r>
    </w:p>
    <w:p w14:paraId="57C7B503" w14:textId="79795591" w:rsidR="000C6B8C" w:rsidRDefault="00EA1C69" w:rsidP="00EA1C69">
      <w:pPr>
        <w:pStyle w:val="elementtoproof"/>
        <w:shd w:val="clear" w:color="auto" w:fill="FFFFFF"/>
        <w:rPr>
          <w:rFonts w:ascii="Times New Roman" w:hAnsi="Times New Roman" w:cs="Times New Roman"/>
          <w:color w:val="242424"/>
          <w:sz w:val="24"/>
          <w:szCs w:val="24"/>
        </w:rPr>
      </w:pPr>
      <w:r>
        <w:rPr>
          <w:rFonts w:ascii="Times New Roman" w:hAnsi="Times New Roman" w:cs="Times New Roman"/>
          <w:color w:val="242424"/>
          <w:sz w:val="24"/>
          <w:szCs w:val="24"/>
        </w:rPr>
        <w:t>Në përgjigje të kërkesës suaj, ju bëjmë me dije se INSTAT nuk disponon çmime reference për gaz të lëngshëm për konsum familjar/gatim.</w:t>
      </w:r>
    </w:p>
    <w:p w14:paraId="3ED4A5C5" w14:textId="77777777" w:rsidR="00EA1C69" w:rsidRPr="00EA1C69" w:rsidRDefault="00EA1C69" w:rsidP="00EA1C69">
      <w:pPr>
        <w:pStyle w:val="elementtoproof"/>
        <w:shd w:val="clear" w:color="auto" w:fill="FFFFFF"/>
      </w:pPr>
    </w:p>
    <w:p w14:paraId="0F7DBADE" w14:textId="59968BAF" w:rsidR="00B040C8" w:rsidRPr="007D4995" w:rsidRDefault="00B040C8" w:rsidP="007D4995">
      <w:pPr>
        <w:rPr>
          <w:b/>
        </w:rPr>
      </w:pPr>
      <w:r w:rsidRPr="007D4995">
        <w:rPr>
          <w:b/>
        </w:rPr>
        <w:t xml:space="preserve">Përgjigja e kërkesës nr </w:t>
      </w:r>
      <w:r w:rsidR="00EA1C69">
        <w:rPr>
          <w:b/>
        </w:rPr>
        <w:t>39</w:t>
      </w:r>
    </w:p>
    <w:p w14:paraId="429FD00B" w14:textId="77777777" w:rsidR="00EA1C69" w:rsidRDefault="00EA1C69" w:rsidP="00EA1C69">
      <w:pPr>
        <w:pStyle w:val="NormalWeb"/>
        <w:rPr>
          <w:rFonts w:ascii="Times New Roman" w:hAnsi="Times New Roman" w:cs="Times New Roman"/>
          <w:sz w:val="24"/>
          <w:szCs w:val="24"/>
        </w:rPr>
      </w:pPr>
      <w:r>
        <w:rPr>
          <w:rFonts w:ascii="Times New Roman" w:hAnsi="Times New Roman" w:cs="Times New Roman"/>
          <w:sz w:val="24"/>
          <w:szCs w:val="24"/>
        </w:rPr>
        <w:t>Referring your question, we would like to inform you that INSTAT has already provided the available data. These data are administrative and are published on a specific date, in the month following the reference month.</w:t>
      </w:r>
    </w:p>
    <w:p w14:paraId="07FD1682" w14:textId="77777777" w:rsidR="00EA1C69" w:rsidRDefault="00EA1C69" w:rsidP="00EA1C69">
      <w:pPr>
        <w:pStyle w:val="NormalWeb"/>
        <w:rPr>
          <w:rFonts w:ascii="Times New Roman" w:hAnsi="Times New Roman" w:cs="Times New Roman"/>
          <w:sz w:val="24"/>
          <w:szCs w:val="24"/>
        </w:rPr>
      </w:pPr>
      <w:r>
        <w:rPr>
          <w:rFonts w:ascii="Times New Roman" w:hAnsi="Times New Roman" w:cs="Times New Roman"/>
          <w:sz w:val="24"/>
          <w:szCs w:val="24"/>
        </w:rPr>
        <w:t>We kindly recommend that you stay updated by following INSTAT’s upcoming official publications “Movements of Citizens” on our website, according to the release calendar, at the following links:</w:t>
      </w:r>
    </w:p>
    <w:p w14:paraId="13552AE8" w14:textId="77777777" w:rsidR="00EA1C69" w:rsidRDefault="00EA1C69" w:rsidP="005C449F">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39" w:history="1">
        <w:r>
          <w:rPr>
            <w:rStyle w:val="Hyperlink"/>
            <w:rFonts w:ascii="Times New Roman" w:eastAsia="Times New Roman" w:hAnsi="Times New Roman" w:cs="Times New Roman"/>
            <w:sz w:val="24"/>
            <w:szCs w:val="24"/>
          </w:rPr>
          <w:t>https://www.instat.gov.al/en/publications/calendar/</w:t>
        </w:r>
      </w:hyperlink>
      <w:r>
        <w:rPr>
          <w:rFonts w:ascii="Times New Roman" w:eastAsia="Times New Roman" w:hAnsi="Times New Roman" w:cs="Times New Roman"/>
          <w:sz w:val="24"/>
          <w:szCs w:val="24"/>
        </w:rPr>
        <w:t xml:space="preserve"> </w:t>
      </w:r>
    </w:p>
    <w:p w14:paraId="455BCA2B" w14:textId="77777777" w:rsidR="00EA1C69" w:rsidRDefault="00EA1C69" w:rsidP="005C449F">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40" w:anchor="tab3" w:tgtFrame="_new" w:history="1">
        <w:r>
          <w:rPr>
            <w:rStyle w:val="Hyperlink"/>
            <w:rFonts w:ascii="Times New Roman" w:eastAsia="Times New Roman" w:hAnsi="Times New Roman" w:cs="Times New Roman"/>
            <w:sz w:val="24"/>
            <w:szCs w:val="24"/>
          </w:rPr>
          <w:t>https://www.instat.gov.al/en/themes/industry-trade-and-services/tourism-statistics/#tab3</w:t>
        </w:r>
      </w:hyperlink>
    </w:p>
    <w:p w14:paraId="0EA265C4" w14:textId="77777777" w:rsidR="00E769A7" w:rsidRPr="00BD52A6" w:rsidRDefault="00E769A7" w:rsidP="00BD52A6">
      <w:pPr>
        <w:rPr>
          <w:b/>
        </w:rPr>
      </w:pPr>
    </w:p>
    <w:p w14:paraId="42C571FA" w14:textId="3AF83640" w:rsidR="000C6B8C" w:rsidRPr="007D4995" w:rsidRDefault="00B040C8" w:rsidP="007D4995">
      <w:pPr>
        <w:rPr>
          <w:b/>
        </w:rPr>
      </w:pPr>
      <w:r w:rsidRPr="007D4995">
        <w:rPr>
          <w:b/>
        </w:rPr>
        <w:t xml:space="preserve">Përgjigja e kërkesës nr </w:t>
      </w:r>
      <w:r w:rsidR="007D4995">
        <w:rPr>
          <w:b/>
        </w:rPr>
        <w:t>4</w:t>
      </w:r>
      <w:r w:rsidR="00EA1C69">
        <w:rPr>
          <w:b/>
        </w:rPr>
        <w:t>0</w:t>
      </w:r>
    </w:p>
    <w:p w14:paraId="691F6355" w14:textId="77777777" w:rsidR="00EA1C69" w:rsidRDefault="00EA1C69" w:rsidP="00EA1C69">
      <w:pPr>
        <w:pStyle w:val="xmsonormal"/>
        <w:rPr>
          <w:rFonts w:ascii="Times New Roman" w:hAnsi="Times New Roman" w:cs="Times New Roman"/>
          <w:sz w:val="24"/>
          <w:szCs w:val="24"/>
        </w:rPr>
      </w:pPr>
      <w:r>
        <w:rPr>
          <w:rFonts w:ascii="Times New Roman" w:hAnsi="Times New Roman" w:cs="Times New Roman"/>
          <w:sz w:val="24"/>
          <w:szCs w:val="24"/>
        </w:rPr>
        <w:t>Në përgjigje të kërkesës suaj, lutemi gjeni në tabelën e mëposhtme të dhënat që INSTAT disponon mbi sëmundjen e Alzheimer-it.</w:t>
      </w:r>
      <w:r>
        <w:rPr>
          <w:rFonts w:ascii="Times New Roman" w:hAnsi="Times New Roman" w:cs="Times New Roman"/>
          <w:sz w:val="24"/>
          <w:szCs w:val="24"/>
        </w:rPr>
        <w:br/>
        <w:t>Në tabelë gjeni, në seri kohore për tre vitet e fundit, numrin e vdekjeve të regjistruara nga Alzheimer/Demenca.</w:t>
      </w:r>
    </w:p>
    <w:p w14:paraId="74329848" w14:textId="77777777" w:rsidR="00EA1C69" w:rsidRDefault="00EA1C69" w:rsidP="00EA1C69">
      <w:pPr>
        <w:rPr>
          <w:rFonts w:ascii="Times New Roman" w:hAnsi="Times New Roman" w:cs="Times New Roman"/>
          <w:sz w:val="24"/>
          <w:szCs w:val="24"/>
        </w:rPr>
      </w:pPr>
    </w:p>
    <w:tbl>
      <w:tblPr>
        <w:tblW w:w="5880" w:type="dxa"/>
        <w:tblInd w:w="-8" w:type="dxa"/>
        <w:tblCellMar>
          <w:left w:w="0" w:type="dxa"/>
          <w:right w:w="0" w:type="dxa"/>
        </w:tblCellMar>
        <w:tblLook w:val="04A0" w:firstRow="1" w:lastRow="0" w:firstColumn="1" w:lastColumn="0" w:noHBand="0" w:noVBand="1"/>
      </w:tblPr>
      <w:tblGrid>
        <w:gridCol w:w="3261"/>
        <w:gridCol w:w="739"/>
        <w:gridCol w:w="960"/>
        <w:gridCol w:w="920"/>
      </w:tblGrid>
      <w:tr w:rsidR="00EA1C69" w14:paraId="7EF13219" w14:textId="77777777" w:rsidTr="00EA1C69">
        <w:trPr>
          <w:trHeight w:val="315"/>
        </w:trPr>
        <w:tc>
          <w:tcPr>
            <w:tcW w:w="3261"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5408EB48" w14:textId="77777777" w:rsidR="00EA1C69" w:rsidRDefault="00EA1C69">
            <w:pPr>
              <w:rPr>
                <w:rFonts w:ascii="Times New Roman" w:hAnsi="Times New Roman" w:cs="Times New Roman"/>
                <w:color w:val="000000"/>
                <w:sz w:val="24"/>
                <w:szCs w:val="24"/>
                <w:lang w:val="en-GB"/>
              </w:rPr>
            </w:pPr>
            <w:r>
              <w:rPr>
                <w:rFonts w:ascii="Times New Roman" w:hAnsi="Times New Roman" w:cs="Times New Roman"/>
                <w:color w:val="000000"/>
                <w:sz w:val="24"/>
                <w:szCs w:val="24"/>
              </w:rPr>
              <w:t> </w:t>
            </w:r>
          </w:p>
        </w:tc>
        <w:tc>
          <w:tcPr>
            <w:tcW w:w="739"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7536FD00" w14:textId="77777777" w:rsidR="00EA1C69" w:rsidRDefault="00EA1C69">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2022</w:t>
            </w:r>
          </w:p>
        </w:tc>
        <w:tc>
          <w:tcPr>
            <w:tcW w:w="960"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5994CCA7" w14:textId="77777777" w:rsidR="00EA1C69" w:rsidRDefault="00EA1C69">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2023</w:t>
            </w:r>
          </w:p>
        </w:tc>
        <w:tc>
          <w:tcPr>
            <w:tcW w:w="920"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3C7C12FC" w14:textId="77777777" w:rsidR="00EA1C69" w:rsidRDefault="00EA1C69">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2024</w:t>
            </w:r>
          </w:p>
        </w:tc>
      </w:tr>
      <w:tr w:rsidR="00EA1C69" w14:paraId="583FCF7B" w14:textId="77777777" w:rsidTr="00EA1C69">
        <w:trPr>
          <w:trHeight w:val="690"/>
        </w:trPr>
        <w:tc>
          <w:tcPr>
            <w:tcW w:w="32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1BE026" w14:textId="77777777" w:rsidR="00EA1C69" w:rsidRDefault="00EA1C69">
            <w:pPr>
              <w:jc w:val="center"/>
              <w:rPr>
                <w:rFonts w:ascii="Times New Roman" w:hAnsi="Times New Roman" w:cs="Times New Roman"/>
                <w:color w:val="000000"/>
                <w:sz w:val="24"/>
                <w:szCs w:val="24"/>
              </w:rPr>
            </w:pPr>
            <w:r>
              <w:rPr>
                <w:rFonts w:ascii="Times New Roman" w:hAnsi="Times New Roman" w:cs="Times New Roman"/>
                <w:color w:val="000000"/>
                <w:sz w:val="24"/>
                <w:szCs w:val="24"/>
              </w:rPr>
              <w:t>Numri i vdekjeve nga sëmundja Alzheimer/Demenca</w:t>
            </w:r>
          </w:p>
        </w:tc>
        <w:tc>
          <w:tcPr>
            <w:tcW w:w="7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72B70B" w14:textId="77777777" w:rsidR="00EA1C69" w:rsidRDefault="00EA1C69">
            <w:pPr>
              <w:jc w:val="center"/>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E50567" w14:textId="77777777" w:rsidR="00EA1C69" w:rsidRDefault="00EA1C69">
            <w:pPr>
              <w:jc w:val="center"/>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9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20D032E" w14:textId="77777777" w:rsidR="00EA1C69" w:rsidRDefault="00EA1C69">
            <w:pPr>
              <w:jc w:val="right"/>
              <w:rPr>
                <w:rFonts w:ascii="Times New Roman" w:hAnsi="Times New Roman" w:cs="Times New Roman"/>
                <w:color w:val="000000"/>
                <w:sz w:val="24"/>
                <w:szCs w:val="24"/>
              </w:rPr>
            </w:pPr>
            <w:r>
              <w:rPr>
                <w:rFonts w:ascii="Times New Roman" w:hAnsi="Times New Roman" w:cs="Times New Roman"/>
                <w:color w:val="000000"/>
                <w:sz w:val="24"/>
                <w:szCs w:val="24"/>
              </w:rPr>
              <w:t>92</w:t>
            </w:r>
          </w:p>
        </w:tc>
      </w:tr>
      <w:tr w:rsidR="00EA1C69" w14:paraId="7BC5E8FD" w14:textId="77777777" w:rsidTr="00EA1C69">
        <w:trPr>
          <w:trHeight w:val="675"/>
        </w:trPr>
        <w:tc>
          <w:tcPr>
            <w:tcW w:w="3261" w:type="dxa"/>
            <w:noWrap/>
            <w:tcMar>
              <w:top w:w="0" w:type="dxa"/>
              <w:left w:w="108" w:type="dxa"/>
              <w:bottom w:w="0" w:type="dxa"/>
              <w:right w:w="108" w:type="dxa"/>
            </w:tcMar>
            <w:vAlign w:val="center"/>
            <w:hideMark/>
          </w:tcPr>
          <w:p w14:paraId="23077E5F" w14:textId="77777777" w:rsidR="00EA1C69" w:rsidRDefault="00EA1C69">
            <w:pPr>
              <w:jc w:val="both"/>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lang w:val="sq-AL"/>
              </w:rPr>
              <w:t>Burimi:</w:t>
            </w:r>
            <w:r>
              <w:rPr>
                <w:rFonts w:ascii="Times New Roman" w:hAnsi="Times New Roman" w:cs="Times New Roman"/>
                <w:i/>
                <w:iCs/>
                <w:color w:val="000000"/>
                <w:sz w:val="20"/>
                <w:szCs w:val="20"/>
                <w:lang w:val="sq-AL"/>
              </w:rPr>
              <w:t xml:space="preserve"> Drejtoria e Përgjithshme e Gjendjes Civile, INSTAT </w:t>
            </w:r>
          </w:p>
        </w:tc>
        <w:tc>
          <w:tcPr>
            <w:tcW w:w="739" w:type="dxa"/>
            <w:noWrap/>
            <w:tcMar>
              <w:top w:w="0" w:type="dxa"/>
              <w:left w:w="108" w:type="dxa"/>
              <w:bottom w:w="0" w:type="dxa"/>
              <w:right w:w="108" w:type="dxa"/>
            </w:tcMar>
            <w:vAlign w:val="bottom"/>
            <w:hideMark/>
          </w:tcPr>
          <w:p w14:paraId="7187D06F" w14:textId="77777777" w:rsidR="00EA1C69" w:rsidRDefault="00EA1C69">
            <w:pPr>
              <w:rPr>
                <w:rFonts w:ascii="Times New Roman" w:hAnsi="Times New Roman" w:cs="Times New Roman"/>
                <w:b/>
                <w:bCs/>
                <w:i/>
                <w:iCs/>
                <w:color w:val="000000"/>
                <w:sz w:val="20"/>
                <w:szCs w:val="20"/>
              </w:rPr>
            </w:pPr>
          </w:p>
        </w:tc>
        <w:tc>
          <w:tcPr>
            <w:tcW w:w="960" w:type="dxa"/>
            <w:noWrap/>
            <w:tcMar>
              <w:top w:w="0" w:type="dxa"/>
              <w:left w:w="108" w:type="dxa"/>
              <w:bottom w:w="0" w:type="dxa"/>
              <w:right w:w="108" w:type="dxa"/>
            </w:tcMar>
            <w:vAlign w:val="bottom"/>
            <w:hideMark/>
          </w:tcPr>
          <w:p w14:paraId="02542EEF" w14:textId="77777777" w:rsidR="00EA1C69" w:rsidRDefault="00EA1C69">
            <w:pPr>
              <w:rPr>
                <w:rFonts w:ascii="Times New Roman" w:eastAsia="Times New Roman" w:hAnsi="Times New Roman" w:cs="Times New Roman"/>
                <w:sz w:val="20"/>
                <w:szCs w:val="20"/>
              </w:rPr>
            </w:pPr>
          </w:p>
        </w:tc>
        <w:tc>
          <w:tcPr>
            <w:tcW w:w="920" w:type="dxa"/>
            <w:noWrap/>
            <w:tcMar>
              <w:top w:w="0" w:type="dxa"/>
              <w:left w:w="108" w:type="dxa"/>
              <w:bottom w:w="0" w:type="dxa"/>
              <w:right w:w="108" w:type="dxa"/>
            </w:tcMar>
            <w:vAlign w:val="bottom"/>
            <w:hideMark/>
          </w:tcPr>
          <w:p w14:paraId="72993CFF" w14:textId="77777777" w:rsidR="00EA1C69" w:rsidRDefault="00EA1C69">
            <w:pPr>
              <w:rPr>
                <w:rFonts w:ascii="Times New Roman" w:eastAsia="Times New Roman" w:hAnsi="Times New Roman" w:cs="Times New Roman"/>
                <w:sz w:val="20"/>
                <w:szCs w:val="20"/>
              </w:rPr>
            </w:pPr>
          </w:p>
        </w:tc>
      </w:tr>
    </w:tbl>
    <w:p w14:paraId="75FEDF38" w14:textId="5F4608CB" w:rsidR="00BD52A6" w:rsidRDefault="00BD52A6" w:rsidP="000C6B8C"/>
    <w:p w14:paraId="00210E3B" w14:textId="3FBAA2A8" w:rsidR="000C6B8C" w:rsidRPr="000C6B8C" w:rsidRDefault="000C6B8C" w:rsidP="000C6B8C">
      <w:pPr>
        <w:rPr>
          <w:rFonts w:ascii="Times New Roman" w:hAnsi="Times New Roman" w:cs="Times New Roman"/>
          <w:sz w:val="24"/>
          <w:szCs w:val="24"/>
        </w:rPr>
      </w:pPr>
      <w:r>
        <w:t xml:space="preserve"> </w:t>
      </w:r>
    </w:p>
    <w:p w14:paraId="0F6441E3" w14:textId="26701A9A" w:rsidR="00B040C8" w:rsidRDefault="00B040C8" w:rsidP="007D4995">
      <w:pPr>
        <w:rPr>
          <w:b/>
        </w:rPr>
      </w:pPr>
      <w:r w:rsidRPr="007D4995">
        <w:rPr>
          <w:b/>
        </w:rPr>
        <w:t xml:space="preserve">Përgjigja e kërkesës nr </w:t>
      </w:r>
      <w:r w:rsidR="007D4995">
        <w:rPr>
          <w:b/>
        </w:rPr>
        <w:t>4</w:t>
      </w:r>
      <w:r w:rsidR="00EA1C69">
        <w:rPr>
          <w:b/>
        </w:rPr>
        <w:t>1</w:t>
      </w:r>
    </w:p>
    <w:p w14:paraId="0B7A4DEE" w14:textId="77777777" w:rsidR="00156C6E" w:rsidRDefault="00156C6E" w:rsidP="00156C6E">
      <w:pPr>
        <w:rPr>
          <w:rFonts w:ascii="Times New Roman" w:hAnsi="Times New Roman" w:cs="Times New Roman"/>
          <w:color w:val="212121"/>
          <w:sz w:val="24"/>
          <w:szCs w:val="24"/>
        </w:rPr>
      </w:pPr>
    </w:p>
    <w:p w14:paraId="6E0C4793" w14:textId="77777777" w:rsidR="00156C6E" w:rsidRDefault="00156C6E" w:rsidP="00156C6E">
      <w:pPr>
        <w:rPr>
          <w:rFonts w:ascii="Times New Roman" w:hAnsi="Times New Roman" w:cs="Times New Roman"/>
          <w:color w:val="212121"/>
          <w:sz w:val="24"/>
          <w:szCs w:val="24"/>
        </w:rPr>
      </w:pPr>
      <w:r>
        <w:rPr>
          <w:rFonts w:ascii="Times New Roman" w:hAnsi="Times New Roman" w:cs="Times New Roman"/>
          <w:color w:val="212121"/>
          <w:sz w:val="24"/>
          <w:szCs w:val="24"/>
        </w:rPr>
        <w:t>Në përgjigje të kërkesës suaj, lutemi gjeni bashkëlidhur listën e çmimeve mesatare të disa artikujve kryesorë të konsumit, Gusht 2025.</w:t>
      </w:r>
    </w:p>
    <w:p w14:paraId="6C5F26A5" w14:textId="77777777" w:rsidR="00EA1C69" w:rsidRPr="007D4995" w:rsidRDefault="00EA1C69" w:rsidP="007D4995">
      <w:pPr>
        <w:rPr>
          <w:b/>
        </w:rPr>
      </w:pPr>
    </w:p>
    <w:p w14:paraId="0391B1D0" w14:textId="4F48ACF6" w:rsidR="00846D56" w:rsidRPr="007D4995" w:rsidRDefault="00846D56" w:rsidP="007D4995">
      <w:pPr>
        <w:rPr>
          <w:b/>
        </w:rPr>
      </w:pPr>
      <w:r w:rsidRPr="007D4995">
        <w:rPr>
          <w:b/>
        </w:rPr>
        <w:t xml:space="preserve">Përgjigja e kërkesës nr </w:t>
      </w:r>
      <w:r w:rsidR="00B54DF8">
        <w:rPr>
          <w:b/>
        </w:rPr>
        <w:t>4</w:t>
      </w:r>
      <w:r w:rsidR="005C449F">
        <w:rPr>
          <w:b/>
        </w:rPr>
        <w:t>2</w:t>
      </w:r>
    </w:p>
    <w:p w14:paraId="029160EC" w14:textId="77777777" w:rsidR="005C449F" w:rsidRDefault="005C449F" w:rsidP="005C449F">
      <w:pPr>
        <w:pStyle w:val="elementtoproof"/>
        <w:shd w:val="clear" w:color="auto" w:fill="FFFFFF"/>
      </w:pPr>
      <w:r>
        <w:rPr>
          <w:rFonts w:ascii="Times New Roman" w:hAnsi="Times New Roman" w:cs="Times New Roman"/>
          <w:color w:val="242424"/>
          <w:sz w:val="24"/>
          <w:szCs w:val="24"/>
        </w:rPr>
        <w:lastRenderedPageBreak/>
        <w:t>Në përgjigje të kërkesës suaj, ju bëjmë me dije se INSTAT nuk disponon çmime reference për procedurën e prokurimit me objekt: “</w:t>
      </w:r>
      <w:r>
        <w:rPr>
          <w:rFonts w:ascii="Times New Roman" w:hAnsi="Times New Roman" w:cs="Times New Roman"/>
          <w:b/>
          <w:bCs/>
          <w:color w:val="000000"/>
          <w:sz w:val="24"/>
          <w:szCs w:val="24"/>
        </w:rPr>
        <w:t>Blerjen e aparatit për përcaktimin e përmbajtjes së squfurit në gazoil</w:t>
      </w:r>
      <w:r>
        <w:rPr>
          <w:rFonts w:ascii="Times New Roman" w:hAnsi="Times New Roman" w:cs="Times New Roman"/>
          <w:color w:val="242424"/>
          <w:sz w:val="24"/>
          <w:szCs w:val="24"/>
        </w:rPr>
        <w:t>”.</w:t>
      </w:r>
    </w:p>
    <w:p w14:paraId="1E3FE287" w14:textId="77777777" w:rsidR="005C449F" w:rsidRDefault="005C449F" w:rsidP="005C449F">
      <w:pPr>
        <w:pStyle w:val="elementtoproof"/>
        <w:shd w:val="clear" w:color="auto" w:fill="FFFFFF"/>
      </w:pPr>
      <w:r>
        <w:rPr>
          <w:rFonts w:ascii="Times New Roman" w:hAnsi="Times New Roman" w:cs="Times New Roman"/>
          <w:color w:val="000000"/>
          <w:sz w:val="24"/>
          <w:szCs w:val="24"/>
        </w:rPr>
        <w:t> </w:t>
      </w:r>
    </w:p>
    <w:p w14:paraId="51172883" w14:textId="77777777" w:rsidR="00BD52A6" w:rsidRDefault="00BD52A6" w:rsidP="00097994">
      <w:pPr>
        <w:rPr>
          <w:b/>
        </w:rPr>
      </w:pPr>
    </w:p>
    <w:p w14:paraId="7C69FC14" w14:textId="627ED2B4" w:rsidR="00097994" w:rsidRPr="007D4995" w:rsidRDefault="00097994" w:rsidP="00097994">
      <w:pPr>
        <w:rPr>
          <w:b/>
        </w:rPr>
      </w:pPr>
      <w:r w:rsidRPr="007D4995">
        <w:rPr>
          <w:b/>
        </w:rPr>
        <w:t xml:space="preserve">Përgjigja e kërkesës nr </w:t>
      </w:r>
      <w:r w:rsidR="00B54DF8">
        <w:rPr>
          <w:b/>
        </w:rPr>
        <w:t>4</w:t>
      </w:r>
      <w:r w:rsidR="005C449F">
        <w:rPr>
          <w:b/>
        </w:rPr>
        <w:t>3</w:t>
      </w:r>
    </w:p>
    <w:p w14:paraId="4A6E2CC4" w14:textId="77777777" w:rsidR="00097994" w:rsidRDefault="00097994" w:rsidP="00097994">
      <w:pPr>
        <w:pStyle w:val="elementtoproof"/>
        <w:shd w:val="clear" w:color="auto" w:fill="FFFFFF"/>
      </w:pPr>
      <w:r>
        <w:rPr>
          <w:rFonts w:ascii="Times New Roman" w:hAnsi="Times New Roman" w:cs="Times New Roman"/>
          <w:color w:val="242424"/>
          <w:sz w:val="24"/>
          <w:szCs w:val="24"/>
        </w:rPr>
        <w:t> </w:t>
      </w:r>
    </w:p>
    <w:p w14:paraId="404F9D6F" w14:textId="77777777" w:rsidR="005C449F" w:rsidRDefault="005C449F" w:rsidP="005C449F">
      <w:pPr>
        <w:pStyle w:val="elementtoproof"/>
        <w:shd w:val="clear" w:color="auto" w:fill="FFFFFF"/>
      </w:pPr>
      <w:r>
        <w:rPr>
          <w:rFonts w:ascii="Times New Roman" w:hAnsi="Times New Roman" w:cs="Times New Roman"/>
          <w:color w:val="242424"/>
          <w:sz w:val="24"/>
          <w:szCs w:val="24"/>
        </w:rPr>
        <w:t xml:space="preserve">Në përgjigje të kërkesës suaj, ju bëjmë me dije se INSTAT nuk disponon çmime reference për produktet sipas listës bashkëlidhur. </w:t>
      </w:r>
      <w:r>
        <w:rPr>
          <w:rFonts w:ascii="Times New Roman" w:hAnsi="Times New Roman" w:cs="Times New Roman"/>
          <w:color w:val="000000"/>
          <w:sz w:val="24"/>
          <w:szCs w:val="24"/>
        </w:rPr>
        <w:t> </w:t>
      </w:r>
    </w:p>
    <w:p w14:paraId="2929494C" w14:textId="77777777" w:rsidR="00097994" w:rsidRDefault="00097994" w:rsidP="00097994">
      <w:pPr>
        <w:rPr>
          <w:b/>
        </w:rPr>
      </w:pPr>
    </w:p>
    <w:p w14:paraId="08F8773E" w14:textId="358F742C" w:rsidR="00097994" w:rsidRPr="007D4995" w:rsidRDefault="00097994" w:rsidP="00097994">
      <w:pPr>
        <w:rPr>
          <w:b/>
        </w:rPr>
      </w:pPr>
      <w:r w:rsidRPr="007D4995">
        <w:rPr>
          <w:b/>
        </w:rPr>
        <w:t xml:space="preserve">Përgjigja e kërkesës nr </w:t>
      </w:r>
      <w:r w:rsidR="005C449F">
        <w:rPr>
          <w:b/>
        </w:rPr>
        <w:t>44</w:t>
      </w:r>
    </w:p>
    <w:p w14:paraId="3947E943" w14:textId="77777777" w:rsidR="005C449F" w:rsidRDefault="005C449F" w:rsidP="005C449F">
      <w:pPr>
        <w:pStyle w:val="elementtoproof"/>
        <w:shd w:val="clear" w:color="auto" w:fill="FFFFFF"/>
      </w:pPr>
      <w:r>
        <w:rPr>
          <w:rFonts w:ascii="Times New Roman" w:hAnsi="Times New Roman" w:cs="Times New Roman"/>
          <w:color w:val="242424"/>
          <w:sz w:val="24"/>
          <w:szCs w:val="24"/>
        </w:rPr>
        <w:t>Në përgjigje të kërkesës suaj, ju bëjmë me dije se INSTAT nuk disponon çmime reference për procedurën e prokurimit me objekt: “</w:t>
      </w:r>
      <w:r>
        <w:rPr>
          <w:rFonts w:ascii="Times New Roman" w:hAnsi="Times New Roman" w:cs="Times New Roman"/>
          <w:b/>
          <w:bCs/>
          <w:color w:val="000000"/>
          <w:sz w:val="24"/>
          <w:szCs w:val="24"/>
        </w:rPr>
        <w:t>Blerje shtretër për Spitalin e Kardiokirurgjisë</w:t>
      </w:r>
      <w:r>
        <w:rPr>
          <w:rFonts w:ascii="Times New Roman" w:hAnsi="Times New Roman" w:cs="Times New Roman"/>
          <w:color w:val="242424"/>
          <w:sz w:val="24"/>
          <w:szCs w:val="24"/>
        </w:rPr>
        <w:t>”.</w:t>
      </w:r>
    </w:p>
    <w:p w14:paraId="6F65ECBF" w14:textId="77777777" w:rsidR="00097994" w:rsidRDefault="00097994" w:rsidP="00097994">
      <w:pPr>
        <w:rPr>
          <w:b/>
        </w:rPr>
      </w:pPr>
    </w:p>
    <w:p w14:paraId="3F032F42" w14:textId="399157DA" w:rsidR="00097994" w:rsidRPr="007D4995" w:rsidRDefault="00097994" w:rsidP="00097994">
      <w:pPr>
        <w:rPr>
          <w:b/>
        </w:rPr>
      </w:pPr>
      <w:r w:rsidRPr="007D4995">
        <w:rPr>
          <w:b/>
        </w:rPr>
        <w:t xml:space="preserve">Përgjigja e kërkesës nr </w:t>
      </w:r>
      <w:r w:rsidR="005C449F">
        <w:rPr>
          <w:b/>
        </w:rPr>
        <w:t>45</w:t>
      </w:r>
    </w:p>
    <w:p w14:paraId="159F075E" w14:textId="77777777" w:rsidR="005C449F" w:rsidRDefault="005C449F" w:rsidP="005C449F">
      <w:pPr>
        <w:pStyle w:val="elementtoproof"/>
        <w:shd w:val="clear" w:color="auto" w:fill="FFFFFF"/>
      </w:pPr>
      <w:r>
        <w:rPr>
          <w:rFonts w:ascii="Times New Roman" w:hAnsi="Times New Roman" w:cs="Times New Roman"/>
          <w:color w:val="242424"/>
          <w:sz w:val="24"/>
          <w:szCs w:val="24"/>
        </w:rPr>
        <w:t>Në përgjigje të kërkesës suaj, ju bëjmë me dije se INSTAT nuk disponon listë çmimesh apo kostosh për sa më poshtë:</w:t>
      </w:r>
      <w:r>
        <w:rPr>
          <w:rFonts w:ascii="Times New Roman" w:hAnsi="Times New Roman" w:cs="Times New Roman"/>
          <w:color w:val="000000"/>
          <w:sz w:val="24"/>
          <w:szCs w:val="24"/>
        </w:rPr>
        <w:t> </w:t>
      </w:r>
    </w:p>
    <w:p w14:paraId="10EA6ACE" w14:textId="77777777" w:rsidR="005C449F" w:rsidRDefault="005C449F" w:rsidP="005C449F">
      <w:pPr>
        <w:pStyle w:val="elementtoproof"/>
        <w:shd w:val="clear" w:color="auto" w:fill="FFFFFF"/>
      </w:pPr>
      <w:r>
        <w:rPr>
          <w:rFonts w:ascii="Times New Roman" w:hAnsi="Times New Roman" w:cs="Times New Roman"/>
          <w:color w:val="000000"/>
          <w:sz w:val="24"/>
          <w:szCs w:val="24"/>
        </w:rPr>
        <w:t> </w:t>
      </w:r>
    </w:p>
    <w:p w14:paraId="0C102985" w14:textId="77777777" w:rsidR="005C449F" w:rsidRDefault="005C449F" w:rsidP="005C449F">
      <w:pPr>
        <w:pStyle w:val="elementtoproof"/>
        <w:shd w:val="clear" w:color="auto" w:fill="FFFFFF"/>
      </w:pPr>
      <w:r>
        <w:t xml:space="preserve">A. Sa jane kostot e cmimet per sherbimet e konsulences financiare, ekonomist, real estste, teknologji </w:t>
      </w:r>
    </w:p>
    <w:p w14:paraId="63158E22" w14:textId="77777777" w:rsidR="005C449F" w:rsidRDefault="005C449F" w:rsidP="005C449F">
      <w:pPr>
        <w:pStyle w:val="elementtoproof"/>
        <w:shd w:val="clear" w:color="auto" w:fill="FFFFFF"/>
      </w:pPr>
      <w:r>
        <w:t xml:space="preserve">B. a ka ndonje liste me detaje te cmimeve te </w:t>
      </w:r>
      <w:proofErr w:type="gramStart"/>
      <w:r>
        <w:t>parapageses ,</w:t>
      </w:r>
      <w:proofErr w:type="gramEnd"/>
      <w:r>
        <w:t xml:space="preserve"> sherbimeve te konsulences?</w:t>
      </w:r>
    </w:p>
    <w:p w14:paraId="4CFA9EBE" w14:textId="77777777" w:rsidR="005C449F" w:rsidRDefault="005C449F" w:rsidP="005C449F">
      <w:pPr>
        <w:pStyle w:val="elementtoproof"/>
        <w:shd w:val="clear" w:color="auto" w:fill="FFFFFF"/>
      </w:pPr>
      <w:r>
        <w:t xml:space="preserve">C. Komisionet e pagesat ne marveshje per </w:t>
      </w:r>
      <w:proofErr w:type="gramStart"/>
      <w:r>
        <w:t>investimet ,</w:t>
      </w:r>
      <w:proofErr w:type="gramEnd"/>
      <w:r>
        <w:t xml:space="preserve"> gjetjen e investitoreve ?</w:t>
      </w:r>
    </w:p>
    <w:p w14:paraId="45A8CA8C" w14:textId="77777777" w:rsidR="005C449F" w:rsidRDefault="005C449F" w:rsidP="005C449F">
      <w:pPr>
        <w:pStyle w:val="elementtoproof"/>
        <w:shd w:val="clear" w:color="auto" w:fill="FFFFFF"/>
      </w:pPr>
      <w:r>
        <w:t xml:space="preserve">D. Kosto te avokateve, per </w:t>
      </w:r>
      <w:proofErr w:type="gramStart"/>
      <w:r>
        <w:t>konsulence ?</w:t>
      </w:r>
      <w:proofErr w:type="gramEnd"/>
    </w:p>
    <w:p w14:paraId="776F296F" w14:textId="77777777" w:rsidR="005C449F" w:rsidRDefault="005C449F" w:rsidP="005C449F">
      <w:pPr>
        <w:pStyle w:val="elementtoproof"/>
        <w:shd w:val="clear" w:color="auto" w:fill="FFFFFF"/>
      </w:pPr>
      <w:r>
        <w:t xml:space="preserve">E. Nje tabele te cmimeve per secilen fushe per </w:t>
      </w:r>
      <w:proofErr w:type="gramStart"/>
      <w:r>
        <w:t>biznes,e</w:t>
      </w:r>
      <w:proofErr w:type="gramEnd"/>
      <w:r>
        <w:t xml:space="preserve"> sherbimet perkatese?</w:t>
      </w:r>
    </w:p>
    <w:p w14:paraId="7E957996" w14:textId="77777777" w:rsidR="005C449F" w:rsidRDefault="005C449F" w:rsidP="005C449F">
      <w:pPr>
        <w:pStyle w:val="elementtoproof"/>
        <w:shd w:val="clear" w:color="auto" w:fill="FFFFFF"/>
      </w:pPr>
    </w:p>
    <w:p w14:paraId="56CACF42" w14:textId="77777777" w:rsidR="00097994" w:rsidRDefault="00097994" w:rsidP="00097994">
      <w:pPr>
        <w:rPr>
          <w:b/>
        </w:rPr>
      </w:pPr>
    </w:p>
    <w:p w14:paraId="7838D77B" w14:textId="32165D49" w:rsidR="00097994" w:rsidRPr="007D4995" w:rsidRDefault="00097994" w:rsidP="00097994">
      <w:pPr>
        <w:rPr>
          <w:b/>
        </w:rPr>
      </w:pPr>
      <w:r w:rsidRPr="007D4995">
        <w:rPr>
          <w:b/>
        </w:rPr>
        <w:t xml:space="preserve">Përgjigja e kërkesës nr </w:t>
      </w:r>
      <w:r w:rsidR="005C449F">
        <w:rPr>
          <w:b/>
        </w:rPr>
        <w:t>46</w:t>
      </w:r>
    </w:p>
    <w:p w14:paraId="609A26F1" w14:textId="77777777" w:rsidR="005C449F" w:rsidRDefault="005C449F" w:rsidP="005C449F">
      <w:pPr>
        <w:pStyle w:val="elementtoproof"/>
        <w:shd w:val="clear" w:color="auto" w:fill="FFFFFF"/>
      </w:pPr>
      <w:r>
        <w:rPr>
          <w:rFonts w:ascii="Times New Roman" w:hAnsi="Times New Roman" w:cs="Times New Roman"/>
          <w:color w:val="242424"/>
          <w:sz w:val="24"/>
          <w:szCs w:val="24"/>
        </w:rPr>
        <w:t>Në përgjigje të kërkesës suaj, ju bëjmë me dije se INSTAT nuk disponon çmime reference për</w:t>
      </w:r>
      <w:r>
        <w:t xml:space="preserve"> artikujt e mëposhtëm:</w:t>
      </w:r>
    </w:p>
    <w:p w14:paraId="14D4D80D" w14:textId="77777777" w:rsidR="005C449F" w:rsidRDefault="005C449F" w:rsidP="005C449F">
      <w:pPr>
        <w:pStyle w:val="elementtoproof"/>
        <w:shd w:val="clear" w:color="auto" w:fill="FFFFFF"/>
      </w:pPr>
    </w:p>
    <w:p w14:paraId="44711ECC" w14:textId="091E758D" w:rsidR="005C449F" w:rsidRDefault="005C449F" w:rsidP="005C449F">
      <w:pPr>
        <w:rPr>
          <w:rFonts w:ascii="Aptos" w:hAnsi="Aptos"/>
          <w:color w:val="000000"/>
          <w:sz w:val="24"/>
          <w:szCs w:val="24"/>
        </w:rPr>
      </w:pPr>
      <w:r>
        <w:rPr>
          <w:rFonts w:ascii="Aptos" w:hAnsi="Aptos"/>
          <w:noProof/>
          <w:color w:val="000000"/>
          <w:sz w:val="24"/>
          <w:szCs w:val="24"/>
        </w:rPr>
        <w:lastRenderedPageBreak/>
        <w:drawing>
          <wp:inline distT="0" distB="0" distL="0" distR="0" wp14:anchorId="6A4B2A14" wp14:editId="60BB3649">
            <wp:extent cx="5086350" cy="4181475"/>
            <wp:effectExtent l="0" t="0" r="0" b="9525"/>
            <wp:docPr id="1" name="Picture 1" descr="cid:image001.png@01DC2EEB.63A45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id:image001.png@01DC2EEB.63A45AA0"/>
                    <pic:cNvPicPr>
                      <a:picLocks noChangeAspect="1" noChangeArrowheads="1"/>
                    </pic:cNvPicPr>
                  </pic:nvPicPr>
                  <pic:blipFill>
                    <a:blip r:embed="rId41" r:link="rId42">
                      <a:extLst>
                        <a:ext uri="{28A0092B-C50C-407E-A947-70E740481C1C}">
                          <a14:useLocalDpi xmlns:a14="http://schemas.microsoft.com/office/drawing/2010/main" val="0"/>
                        </a:ext>
                      </a:extLst>
                    </a:blip>
                    <a:srcRect/>
                    <a:stretch>
                      <a:fillRect/>
                    </a:stretch>
                  </pic:blipFill>
                  <pic:spPr bwMode="auto">
                    <a:xfrm>
                      <a:off x="0" y="0"/>
                      <a:ext cx="5086350" cy="4181475"/>
                    </a:xfrm>
                    <a:prstGeom prst="rect">
                      <a:avLst/>
                    </a:prstGeom>
                    <a:noFill/>
                    <a:ln>
                      <a:noFill/>
                    </a:ln>
                  </pic:spPr>
                </pic:pic>
              </a:graphicData>
            </a:graphic>
          </wp:inline>
        </w:drawing>
      </w:r>
    </w:p>
    <w:p w14:paraId="37AF8817" w14:textId="5D984928" w:rsidR="00097994" w:rsidRPr="007D4995" w:rsidRDefault="00097994" w:rsidP="00097994">
      <w:pPr>
        <w:rPr>
          <w:b/>
        </w:rPr>
      </w:pPr>
      <w:r w:rsidRPr="007D4995">
        <w:rPr>
          <w:b/>
        </w:rPr>
        <w:t xml:space="preserve">Përgjigja e kërkesës nr </w:t>
      </w:r>
      <w:r w:rsidR="005C449F">
        <w:rPr>
          <w:b/>
        </w:rPr>
        <w:t>47</w:t>
      </w:r>
    </w:p>
    <w:p w14:paraId="7157ECCC" w14:textId="77777777" w:rsidR="005C449F" w:rsidRDefault="005C449F" w:rsidP="005C449F">
      <w:pPr>
        <w:rPr>
          <w:rFonts w:ascii="Times New Roman" w:hAnsi="Times New Roman" w:cs="Times New Roman"/>
          <w:sz w:val="24"/>
          <w:szCs w:val="24"/>
        </w:rPr>
      </w:pPr>
      <w:r>
        <w:rPr>
          <w:rFonts w:ascii="Times New Roman" w:hAnsi="Times New Roman" w:cs="Times New Roman"/>
          <w:sz w:val="24"/>
          <w:szCs w:val="24"/>
        </w:rPr>
        <w:t>Në përgjigje të kërkesës suaj, ju bëjmë me dije se në linqet më poshtë gjeni të dhënat mbi turizmin:</w:t>
      </w:r>
    </w:p>
    <w:p w14:paraId="5524362F" w14:textId="77777777" w:rsidR="005C449F" w:rsidRDefault="005C449F" w:rsidP="005C449F">
      <w:pPr>
        <w:rPr>
          <w:rFonts w:ascii="Times New Roman" w:hAnsi="Times New Roman" w:cs="Times New Roman"/>
          <w:sz w:val="24"/>
          <w:szCs w:val="24"/>
        </w:rPr>
      </w:pPr>
    </w:p>
    <w:p w14:paraId="693F8E73" w14:textId="77777777" w:rsidR="005C449F" w:rsidRDefault="005C449F" w:rsidP="005C449F">
      <w:pPr>
        <w:rPr>
          <w:rFonts w:ascii="Times New Roman" w:hAnsi="Times New Roman" w:cs="Times New Roman"/>
          <w:sz w:val="24"/>
          <w:szCs w:val="24"/>
          <w:lang w:eastAsia="en-GB"/>
        </w:rPr>
      </w:pPr>
      <w:hyperlink r:id="rId43" w:anchor="tab3" w:history="1">
        <w:r>
          <w:rPr>
            <w:rStyle w:val="Hyperlink"/>
            <w:rFonts w:ascii="Times New Roman" w:hAnsi="Times New Roman" w:cs="Times New Roman"/>
            <w:sz w:val="24"/>
            <w:szCs w:val="24"/>
          </w:rPr>
          <w:t>Anketa e Turizmit - Pushime dhe Udhëtime</w:t>
        </w:r>
      </w:hyperlink>
    </w:p>
    <w:p w14:paraId="4648C8C3" w14:textId="77777777" w:rsidR="005C449F" w:rsidRDefault="005C449F" w:rsidP="005C449F">
      <w:pPr>
        <w:rPr>
          <w:rFonts w:ascii="Times New Roman" w:hAnsi="Times New Roman" w:cs="Times New Roman"/>
          <w:sz w:val="24"/>
          <w:szCs w:val="24"/>
        </w:rPr>
      </w:pPr>
      <w:hyperlink r:id="rId44" w:anchor="tab2" w:history="1">
        <w:r>
          <w:rPr>
            <w:rStyle w:val="Hyperlink"/>
            <w:rFonts w:ascii="Times New Roman" w:hAnsi="Times New Roman" w:cs="Times New Roman"/>
            <w:sz w:val="24"/>
            <w:szCs w:val="24"/>
          </w:rPr>
          <w:t>Anketa e Turizmit - Pushime dhe Udhëtime</w:t>
        </w:r>
      </w:hyperlink>
    </w:p>
    <w:p w14:paraId="714ACBC3" w14:textId="77777777" w:rsidR="005C449F" w:rsidRDefault="005C449F" w:rsidP="005C449F">
      <w:pPr>
        <w:rPr>
          <w:rFonts w:ascii="Times New Roman" w:hAnsi="Times New Roman" w:cs="Times New Roman"/>
          <w:sz w:val="24"/>
          <w:szCs w:val="24"/>
        </w:rPr>
      </w:pPr>
      <w:hyperlink r:id="rId45" w:anchor="tab2" w:history="1">
        <w:r>
          <w:rPr>
            <w:rStyle w:val="Hyperlink"/>
            <w:rFonts w:ascii="Times New Roman" w:hAnsi="Times New Roman" w:cs="Times New Roman"/>
            <w:sz w:val="24"/>
            <w:szCs w:val="24"/>
          </w:rPr>
          <w:t>Statistikat e Turizmit</w:t>
        </w:r>
      </w:hyperlink>
    </w:p>
    <w:p w14:paraId="5D77D965" w14:textId="77777777" w:rsidR="005C449F" w:rsidRDefault="005C449F" w:rsidP="005C449F">
      <w:pPr>
        <w:rPr>
          <w:rFonts w:ascii="Times New Roman" w:hAnsi="Times New Roman" w:cs="Times New Roman"/>
          <w:sz w:val="24"/>
          <w:szCs w:val="24"/>
        </w:rPr>
      </w:pPr>
    </w:p>
    <w:p w14:paraId="59DBE4B6" w14:textId="77777777" w:rsidR="005C449F" w:rsidRDefault="005C449F" w:rsidP="005C449F">
      <w:pPr>
        <w:pStyle w:val="elementtoproof"/>
        <w:shd w:val="clear" w:color="auto" w:fill="FFFFFF"/>
        <w:rPr>
          <w:rFonts w:ascii="Times New Roman" w:hAnsi="Times New Roman" w:cs="Times New Roman"/>
          <w:sz w:val="24"/>
          <w:szCs w:val="24"/>
          <w:lang w:eastAsia="en-US"/>
        </w:rPr>
      </w:pPr>
      <w:r>
        <w:rPr>
          <w:rFonts w:ascii="Times New Roman" w:hAnsi="Times New Roman" w:cs="Times New Roman"/>
          <w:sz w:val="24"/>
          <w:szCs w:val="24"/>
          <w:lang w:eastAsia="en-US"/>
        </w:rPr>
        <w:t>Për çdo informacion apo të dhënë shtesë, lutem të na kontaktoni.</w:t>
      </w:r>
    </w:p>
    <w:p w14:paraId="5DC1DBB4" w14:textId="77777777" w:rsidR="00097994" w:rsidRDefault="00097994" w:rsidP="00097994">
      <w:pPr>
        <w:rPr>
          <w:b/>
        </w:rPr>
      </w:pPr>
    </w:p>
    <w:p w14:paraId="64049E50" w14:textId="3292C72A" w:rsidR="00097994" w:rsidRPr="007D4995" w:rsidRDefault="00097994" w:rsidP="00097994">
      <w:pPr>
        <w:rPr>
          <w:b/>
        </w:rPr>
      </w:pPr>
      <w:r w:rsidRPr="007D4995">
        <w:rPr>
          <w:b/>
        </w:rPr>
        <w:t xml:space="preserve">Përgjigja e kërkesës nr </w:t>
      </w:r>
      <w:r w:rsidR="005C449F">
        <w:rPr>
          <w:b/>
        </w:rPr>
        <w:t>48</w:t>
      </w:r>
    </w:p>
    <w:p w14:paraId="2B1970A7" w14:textId="77777777" w:rsidR="005C449F" w:rsidRDefault="005C449F" w:rsidP="005C449F">
      <w:pPr>
        <w:rPr>
          <w:rFonts w:ascii="Times New Roman" w:hAnsi="Times New Roman" w:cs="Times New Roman"/>
        </w:rPr>
      </w:pPr>
      <w:r>
        <w:rPr>
          <w:rFonts w:ascii="Times New Roman" w:hAnsi="Times New Roman" w:cs="Times New Roman"/>
        </w:rPr>
        <w:t>Në përgjigje të kërkesës suaj, ju bëjmë me dije se Koefiçienti i rivlerësimit për periudhat e kërkuara është si më poshtë:</w:t>
      </w:r>
    </w:p>
    <w:p w14:paraId="0A037EC1" w14:textId="77777777" w:rsidR="005C449F" w:rsidRDefault="005C449F" w:rsidP="005C449F">
      <w:pPr>
        <w:rPr>
          <w:rFonts w:ascii="Calibri" w:hAnsi="Calibri" w:cs="Calibri"/>
        </w:rPr>
      </w:pPr>
    </w:p>
    <w:tbl>
      <w:tblPr>
        <w:tblW w:w="8075" w:type="dxa"/>
        <w:tblInd w:w="-3" w:type="dxa"/>
        <w:tblCellMar>
          <w:left w:w="0" w:type="dxa"/>
          <w:right w:w="0" w:type="dxa"/>
        </w:tblCellMar>
        <w:tblLook w:val="04A0" w:firstRow="1" w:lastRow="0" w:firstColumn="1" w:lastColumn="0" w:noHBand="0" w:noVBand="1"/>
      </w:tblPr>
      <w:tblGrid>
        <w:gridCol w:w="3681"/>
        <w:gridCol w:w="4394"/>
      </w:tblGrid>
      <w:tr w:rsidR="005C449F" w14:paraId="76A45E15" w14:textId="77777777" w:rsidTr="005C449F">
        <w:trPr>
          <w:trHeight w:val="255"/>
        </w:trPr>
        <w:tc>
          <w:tcPr>
            <w:tcW w:w="368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3225B8C" w14:textId="77777777" w:rsidR="005C449F" w:rsidRDefault="005C449F">
            <w:pPr>
              <w:rPr>
                <w:rFonts w:ascii="Arial" w:hAnsi="Arial" w:cs="Arial"/>
                <w:sz w:val="20"/>
                <w:szCs w:val="20"/>
                <w:lang w:eastAsia="en-GB"/>
              </w:rPr>
            </w:pPr>
            <w:r>
              <w:rPr>
                <w:rFonts w:ascii="Arial" w:hAnsi="Arial" w:cs="Arial"/>
                <w:sz w:val="20"/>
                <w:szCs w:val="20"/>
              </w:rPr>
              <w:lastRenderedPageBreak/>
              <w:t>Periudha</w:t>
            </w:r>
          </w:p>
        </w:tc>
        <w:tc>
          <w:tcPr>
            <w:tcW w:w="439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81EF4DC" w14:textId="77777777" w:rsidR="005C449F" w:rsidRDefault="005C449F">
            <w:pPr>
              <w:rPr>
                <w:rFonts w:ascii="Arial" w:hAnsi="Arial" w:cs="Arial"/>
                <w:sz w:val="20"/>
                <w:szCs w:val="20"/>
              </w:rPr>
            </w:pPr>
            <w:r>
              <w:rPr>
                <w:rFonts w:ascii="Arial" w:hAnsi="Arial" w:cs="Arial"/>
                <w:sz w:val="20"/>
                <w:szCs w:val="20"/>
              </w:rPr>
              <w:t>Koeficienti</w:t>
            </w:r>
          </w:p>
        </w:tc>
      </w:tr>
      <w:tr w:rsidR="005C449F" w14:paraId="44EFA013" w14:textId="77777777" w:rsidTr="005C449F">
        <w:trPr>
          <w:trHeight w:val="197"/>
        </w:trPr>
        <w:tc>
          <w:tcPr>
            <w:tcW w:w="36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ABA3462" w14:textId="77777777" w:rsidR="005C449F" w:rsidRDefault="005C449F">
            <w:pPr>
              <w:rPr>
                <w:rFonts w:ascii="Arial" w:hAnsi="Arial" w:cs="Arial"/>
                <w:sz w:val="20"/>
                <w:szCs w:val="20"/>
              </w:rPr>
            </w:pPr>
            <w:r>
              <w:rPr>
                <w:rFonts w:ascii="Arial" w:hAnsi="Arial" w:cs="Arial"/>
                <w:sz w:val="20"/>
                <w:szCs w:val="20"/>
              </w:rPr>
              <w:t>Gusht 2025 krahasuar me Gusht 2003</w:t>
            </w:r>
          </w:p>
        </w:tc>
        <w:tc>
          <w:tcPr>
            <w:tcW w:w="43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7844AD" w14:textId="77777777" w:rsidR="005C449F" w:rsidRDefault="005C449F">
            <w:pPr>
              <w:rPr>
                <w:rFonts w:ascii="Arial" w:hAnsi="Arial" w:cs="Arial"/>
                <w:sz w:val="20"/>
                <w:szCs w:val="20"/>
              </w:rPr>
            </w:pPr>
            <w:r>
              <w:rPr>
                <w:rFonts w:ascii="Arial" w:hAnsi="Arial" w:cs="Arial"/>
                <w:sz w:val="20"/>
                <w:szCs w:val="20"/>
              </w:rPr>
              <w:t>1,7744 (një presje shtatë-shtatë-katër-katër)</w:t>
            </w:r>
          </w:p>
        </w:tc>
      </w:tr>
      <w:tr w:rsidR="005C449F" w14:paraId="701149FF" w14:textId="77777777" w:rsidTr="005C449F">
        <w:trPr>
          <w:trHeight w:val="255"/>
        </w:trPr>
        <w:tc>
          <w:tcPr>
            <w:tcW w:w="36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7DCE33A" w14:textId="77777777" w:rsidR="005C449F" w:rsidRDefault="005C449F">
            <w:pPr>
              <w:rPr>
                <w:rFonts w:ascii="Arial" w:hAnsi="Arial" w:cs="Arial"/>
                <w:sz w:val="20"/>
                <w:szCs w:val="20"/>
              </w:rPr>
            </w:pPr>
            <w:r>
              <w:rPr>
                <w:rFonts w:ascii="Arial" w:hAnsi="Arial" w:cs="Arial"/>
                <w:sz w:val="20"/>
                <w:szCs w:val="20"/>
              </w:rPr>
              <w:t>Maj 2025 krahasuar me Maj 2015</w:t>
            </w:r>
          </w:p>
        </w:tc>
        <w:tc>
          <w:tcPr>
            <w:tcW w:w="439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05F83F" w14:textId="77777777" w:rsidR="005C449F" w:rsidRDefault="005C449F">
            <w:pPr>
              <w:rPr>
                <w:rFonts w:ascii="Arial" w:hAnsi="Arial" w:cs="Arial"/>
                <w:sz w:val="20"/>
                <w:szCs w:val="20"/>
              </w:rPr>
            </w:pPr>
            <w:r>
              <w:rPr>
                <w:rFonts w:ascii="Arial" w:hAnsi="Arial" w:cs="Arial"/>
                <w:sz w:val="20"/>
                <w:szCs w:val="20"/>
                <w:lang w:val="it-IT"/>
              </w:rPr>
              <w:t>1,2916 (një presje dy-nëntë-një-gjashtë)</w:t>
            </w:r>
          </w:p>
        </w:tc>
      </w:tr>
      <w:tr w:rsidR="005C449F" w14:paraId="72941651" w14:textId="77777777" w:rsidTr="005C449F">
        <w:trPr>
          <w:trHeight w:val="255"/>
        </w:trPr>
        <w:tc>
          <w:tcPr>
            <w:tcW w:w="36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50B5EB" w14:textId="77777777" w:rsidR="005C449F" w:rsidRDefault="005C449F">
            <w:pPr>
              <w:rPr>
                <w:rFonts w:ascii="Arial" w:hAnsi="Arial" w:cs="Arial"/>
                <w:sz w:val="20"/>
                <w:szCs w:val="20"/>
              </w:rPr>
            </w:pPr>
            <w:r>
              <w:rPr>
                <w:rFonts w:ascii="Arial" w:hAnsi="Arial" w:cs="Arial"/>
                <w:sz w:val="20"/>
                <w:szCs w:val="20"/>
              </w:rPr>
              <w:t>Maj 2025 krahasuar me Maj 2017</w:t>
            </w:r>
          </w:p>
        </w:tc>
        <w:tc>
          <w:tcPr>
            <w:tcW w:w="439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5FE2FE" w14:textId="77777777" w:rsidR="005C449F" w:rsidRDefault="005C449F">
            <w:pPr>
              <w:rPr>
                <w:rFonts w:ascii="Arial" w:hAnsi="Arial" w:cs="Arial"/>
                <w:sz w:val="20"/>
                <w:szCs w:val="20"/>
              </w:rPr>
            </w:pPr>
            <w:r>
              <w:rPr>
                <w:rFonts w:ascii="Arial" w:hAnsi="Arial" w:cs="Arial"/>
                <w:sz w:val="20"/>
                <w:szCs w:val="20"/>
                <w:lang w:val="it-IT"/>
              </w:rPr>
              <w:t>1,2580 (një presje dy-pesë-tetë-zero)</w:t>
            </w:r>
          </w:p>
        </w:tc>
      </w:tr>
      <w:tr w:rsidR="005C449F" w14:paraId="17A1F950" w14:textId="77777777" w:rsidTr="005C449F">
        <w:trPr>
          <w:trHeight w:val="255"/>
        </w:trPr>
        <w:tc>
          <w:tcPr>
            <w:tcW w:w="36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6291EC8" w14:textId="77777777" w:rsidR="005C449F" w:rsidRDefault="005C449F">
            <w:pPr>
              <w:rPr>
                <w:rFonts w:ascii="Arial" w:hAnsi="Arial" w:cs="Arial"/>
                <w:sz w:val="20"/>
                <w:szCs w:val="20"/>
              </w:rPr>
            </w:pPr>
            <w:r>
              <w:rPr>
                <w:rFonts w:ascii="Arial" w:hAnsi="Arial" w:cs="Arial"/>
                <w:sz w:val="20"/>
                <w:szCs w:val="20"/>
              </w:rPr>
              <w:t>Maj 2025 krahasuar me Maj 2018</w:t>
            </w:r>
          </w:p>
        </w:tc>
        <w:tc>
          <w:tcPr>
            <w:tcW w:w="439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8EB426" w14:textId="77777777" w:rsidR="005C449F" w:rsidRDefault="005C449F">
            <w:pPr>
              <w:rPr>
                <w:rFonts w:ascii="Arial" w:hAnsi="Arial" w:cs="Arial"/>
                <w:sz w:val="20"/>
                <w:szCs w:val="20"/>
              </w:rPr>
            </w:pPr>
            <w:r>
              <w:rPr>
                <w:rFonts w:ascii="Arial" w:hAnsi="Arial" w:cs="Arial"/>
                <w:sz w:val="20"/>
                <w:szCs w:val="20"/>
                <w:lang w:val="it-IT"/>
              </w:rPr>
              <w:t>1,2321 (një presje dy-tre-dy-një)</w:t>
            </w:r>
          </w:p>
        </w:tc>
      </w:tr>
      <w:tr w:rsidR="005C449F" w14:paraId="3A033BFB" w14:textId="77777777" w:rsidTr="005C449F">
        <w:trPr>
          <w:trHeight w:val="255"/>
        </w:trPr>
        <w:tc>
          <w:tcPr>
            <w:tcW w:w="36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BE62DEE" w14:textId="77777777" w:rsidR="005C449F" w:rsidRDefault="005C449F">
            <w:pPr>
              <w:rPr>
                <w:rFonts w:ascii="Arial" w:hAnsi="Arial" w:cs="Arial"/>
                <w:sz w:val="20"/>
                <w:szCs w:val="20"/>
              </w:rPr>
            </w:pPr>
            <w:r>
              <w:rPr>
                <w:rFonts w:ascii="Arial" w:hAnsi="Arial" w:cs="Arial"/>
                <w:sz w:val="20"/>
                <w:szCs w:val="20"/>
              </w:rPr>
              <w:t>Maj 2025 krahasuar me Maj 2019</w:t>
            </w:r>
          </w:p>
        </w:tc>
        <w:tc>
          <w:tcPr>
            <w:tcW w:w="439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7CE253" w14:textId="77777777" w:rsidR="005C449F" w:rsidRDefault="005C449F">
            <w:pPr>
              <w:rPr>
                <w:rFonts w:ascii="Arial" w:hAnsi="Arial" w:cs="Arial"/>
                <w:sz w:val="20"/>
                <w:szCs w:val="20"/>
              </w:rPr>
            </w:pPr>
            <w:r>
              <w:rPr>
                <w:rFonts w:ascii="Arial" w:hAnsi="Arial" w:cs="Arial"/>
                <w:sz w:val="20"/>
                <w:szCs w:val="20"/>
                <w:lang w:val="it-IT"/>
              </w:rPr>
              <w:t>1,2135 (një presje dy-një-tre-pesë)</w:t>
            </w:r>
          </w:p>
        </w:tc>
      </w:tr>
    </w:tbl>
    <w:p w14:paraId="04C8ABD5" w14:textId="3A831255" w:rsidR="00097994" w:rsidRDefault="00097994" w:rsidP="00097994">
      <w:pPr>
        <w:rPr>
          <w:b/>
        </w:rPr>
      </w:pPr>
    </w:p>
    <w:p w14:paraId="14AA62FF" w14:textId="77777777" w:rsidR="00097994" w:rsidRDefault="00097994" w:rsidP="00097994">
      <w:pPr>
        <w:rPr>
          <w:b/>
        </w:rPr>
      </w:pPr>
    </w:p>
    <w:p w14:paraId="203A599A" w14:textId="0F875349" w:rsidR="00097994" w:rsidRPr="007D4995" w:rsidRDefault="00097994" w:rsidP="00097994">
      <w:pPr>
        <w:rPr>
          <w:b/>
        </w:rPr>
      </w:pPr>
      <w:r w:rsidRPr="007D4995">
        <w:rPr>
          <w:b/>
        </w:rPr>
        <w:t xml:space="preserve">Përgjigja e kërkesës nr </w:t>
      </w:r>
      <w:r w:rsidR="005C449F">
        <w:rPr>
          <w:b/>
        </w:rPr>
        <w:t>49</w:t>
      </w:r>
    </w:p>
    <w:p w14:paraId="10256189" w14:textId="77777777" w:rsidR="005C449F" w:rsidRDefault="005C449F" w:rsidP="005C449F">
      <w:pPr>
        <w:shd w:val="clear" w:color="auto" w:fill="FFFFFF"/>
        <w:rPr>
          <w:rFonts w:ascii="Times New Roman" w:hAnsi="Times New Roman" w:cs="Times New Roman"/>
          <w:color w:val="212121"/>
          <w:sz w:val="24"/>
          <w:szCs w:val="24"/>
        </w:rPr>
      </w:pPr>
      <w:r>
        <w:rPr>
          <w:rFonts w:ascii="Times New Roman" w:hAnsi="Times New Roman" w:cs="Times New Roman"/>
          <w:color w:val="212121"/>
          <w:sz w:val="24"/>
          <w:szCs w:val="24"/>
        </w:rPr>
        <w:t>Në përgjigje të kërkesës suaj, ju bëjme dije se se koefiçienti i rivlerësimit për muajin Gusht 2025, krahasuar me Gusht 2003, është 1,7744 (një presje shtatë-shtatë-katër-katër).</w:t>
      </w:r>
    </w:p>
    <w:p w14:paraId="2CD1E531" w14:textId="77777777" w:rsidR="00097994" w:rsidRDefault="00097994" w:rsidP="00097994">
      <w:pPr>
        <w:rPr>
          <w:b/>
        </w:rPr>
      </w:pPr>
    </w:p>
    <w:p w14:paraId="798C2A0E" w14:textId="0D5352DC" w:rsidR="00097994" w:rsidRPr="007D4995" w:rsidRDefault="00097994" w:rsidP="00097994">
      <w:pPr>
        <w:rPr>
          <w:b/>
        </w:rPr>
      </w:pPr>
      <w:r w:rsidRPr="007D4995">
        <w:rPr>
          <w:b/>
        </w:rPr>
        <w:t>Përgjigja e kërkesës nr 5</w:t>
      </w:r>
      <w:r w:rsidR="005C449F">
        <w:rPr>
          <w:b/>
        </w:rPr>
        <w:t>0</w:t>
      </w:r>
    </w:p>
    <w:p w14:paraId="7998DAF7" w14:textId="77777777" w:rsidR="005C449F" w:rsidRDefault="005C449F" w:rsidP="005C449F">
      <w:pPr>
        <w:rPr>
          <w:rFonts w:ascii="Times New Roman" w:hAnsi="Times New Roman" w:cs="Times New Roman"/>
          <w:color w:val="212121"/>
          <w:sz w:val="24"/>
          <w:szCs w:val="24"/>
        </w:rPr>
      </w:pPr>
      <w:r>
        <w:rPr>
          <w:rFonts w:ascii="Times New Roman" w:hAnsi="Times New Roman" w:cs="Times New Roman"/>
          <w:color w:val="212121"/>
          <w:sz w:val="24"/>
          <w:szCs w:val="24"/>
        </w:rPr>
        <w:t>Në përgjigje të kërkesës suaj, lutemi gjeni bashkëlidhur listën e çmimeve mesatare të disa artikujve kryesorë të konsumit, Gusht 2025.</w:t>
      </w:r>
    </w:p>
    <w:p w14:paraId="3AFD6914" w14:textId="641D9088" w:rsidR="00846D56" w:rsidRDefault="00846D56" w:rsidP="00097994">
      <w:pPr>
        <w:rPr>
          <w:rFonts w:ascii="Calibri" w:hAnsi="Calibri" w:cs="Calibri"/>
        </w:rPr>
      </w:pPr>
    </w:p>
    <w:p w14:paraId="44091AB4" w14:textId="5D78A989" w:rsidR="00097994" w:rsidRDefault="00097994" w:rsidP="00097994">
      <w:pPr>
        <w:rPr>
          <w:b/>
        </w:rPr>
      </w:pPr>
      <w:r w:rsidRPr="007D4995">
        <w:rPr>
          <w:b/>
        </w:rPr>
        <w:t>Përgjigja e kërkesës nr 5</w:t>
      </w:r>
      <w:r w:rsidR="005C449F">
        <w:rPr>
          <w:b/>
        </w:rPr>
        <w:t>1</w:t>
      </w:r>
    </w:p>
    <w:p w14:paraId="1FDFE8EB" w14:textId="77777777" w:rsidR="005C449F" w:rsidRDefault="005C449F" w:rsidP="005C449F">
      <w:pPr>
        <w:rPr>
          <w:rFonts w:ascii="Times New Roman" w:hAnsi="Times New Roman" w:cs="Times New Roman"/>
          <w:sz w:val="24"/>
          <w:szCs w:val="24"/>
        </w:rPr>
      </w:pPr>
      <w:r>
        <w:rPr>
          <w:rFonts w:ascii="Times New Roman" w:hAnsi="Times New Roman" w:cs="Times New Roman"/>
          <w:sz w:val="24"/>
          <w:szCs w:val="24"/>
        </w:rPr>
        <w:t>Në përgjigje të kërkesës suaj për statistikat e prodhimit bujqësor për vitet 1934-1935 dhe statistikat e gjësë së gjallë për vitin 1938, ju bëjmë me dije se më poshtë gjeni linkun ku mund të aksesoni botimet, të cilat janë pjesë e Bibliotekës Kombëtare të Shqipërisë.</w:t>
      </w:r>
    </w:p>
    <w:p w14:paraId="6BF7408E" w14:textId="77777777" w:rsidR="005C449F" w:rsidRDefault="005C449F" w:rsidP="005C449F">
      <w:pPr>
        <w:rPr>
          <w:rFonts w:ascii="Times New Roman" w:hAnsi="Times New Roman" w:cs="Times New Roman"/>
          <w:sz w:val="24"/>
          <w:szCs w:val="24"/>
        </w:rPr>
      </w:pPr>
    </w:p>
    <w:p w14:paraId="077488D7" w14:textId="77777777" w:rsidR="005C449F" w:rsidRDefault="005C449F" w:rsidP="005C449F">
      <w:pPr>
        <w:rPr>
          <w:rFonts w:ascii="Calibri" w:hAnsi="Calibri" w:cs="Calibri"/>
          <w:lang w:eastAsia="en-GB"/>
        </w:rPr>
      </w:pPr>
      <w:hyperlink r:id="rId46" w:history="1">
        <w:r>
          <w:rPr>
            <w:rStyle w:val="Hyperlink"/>
          </w:rPr>
          <w:t>https://www.swisstransfer.com/d/85db62f1-db0d-415d-8b75-505df777b116</w:t>
        </w:r>
      </w:hyperlink>
      <w:r>
        <w:t> </w:t>
      </w:r>
    </w:p>
    <w:p w14:paraId="1CB26052" w14:textId="77777777" w:rsidR="005C449F" w:rsidRDefault="005C449F" w:rsidP="005C449F"/>
    <w:p w14:paraId="0225F6D2" w14:textId="77777777" w:rsidR="005C449F" w:rsidRDefault="005C449F" w:rsidP="005C449F">
      <w:pPr>
        <w:rPr>
          <w:rFonts w:ascii="Times New Roman" w:hAnsi="Times New Roman" w:cs="Times New Roman"/>
          <w:sz w:val="24"/>
          <w:szCs w:val="24"/>
        </w:rPr>
      </w:pPr>
      <w:r>
        <w:rPr>
          <w:rFonts w:ascii="Times New Roman" w:hAnsi="Times New Roman" w:cs="Times New Roman"/>
          <w:sz w:val="24"/>
          <w:szCs w:val="24"/>
        </w:rPr>
        <w:t xml:space="preserve">Në faqen zyrtare të INSTAT mund të gjeni disa nga botimet historike statistikore: </w:t>
      </w:r>
      <w:hyperlink r:id="rId47" w:history="1">
        <w:r>
          <w:rPr>
            <w:rStyle w:val="Hyperlink"/>
          </w:rPr>
          <w:t>Botime historike</w:t>
        </w:r>
      </w:hyperlink>
    </w:p>
    <w:p w14:paraId="057A7F47" w14:textId="77777777" w:rsidR="005C449F" w:rsidRDefault="005C449F" w:rsidP="005C449F">
      <w:pPr>
        <w:rPr>
          <w:rFonts w:ascii="Times New Roman" w:hAnsi="Times New Roman" w:cs="Times New Roman"/>
          <w:sz w:val="24"/>
          <w:szCs w:val="24"/>
        </w:rPr>
      </w:pPr>
    </w:p>
    <w:p w14:paraId="477187FC" w14:textId="77777777" w:rsidR="005C449F" w:rsidRDefault="005C449F" w:rsidP="005C449F">
      <w:pPr>
        <w:rPr>
          <w:rFonts w:ascii="Times New Roman" w:hAnsi="Times New Roman" w:cs="Times New Roman"/>
          <w:sz w:val="24"/>
          <w:szCs w:val="24"/>
        </w:rPr>
      </w:pPr>
      <w:r>
        <w:rPr>
          <w:rFonts w:ascii="Times New Roman" w:hAnsi="Times New Roman" w:cs="Times New Roman"/>
          <w:sz w:val="24"/>
          <w:szCs w:val="24"/>
        </w:rPr>
        <w:t>Për pjesën e tretë të kërkesës ‘Konsumin e karburantit brenda vendit për vitet 2021, 2022, 2023, 2024, nëse është e mundur 6-mujorin e parë të vitit 2025’, ju bëjmë me dije se bashkëlidhur gjeni tabelën me të dhënat e disponuara nga INSTAT.  </w:t>
      </w:r>
    </w:p>
    <w:p w14:paraId="697A9A10" w14:textId="77777777" w:rsidR="005C449F" w:rsidRDefault="005C449F" w:rsidP="005C449F">
      <w:pPr>
        <w:rPr>
          <w:rFonts w:ascii="Calibri" w:hAnsi="Calibri" w:cs="Calibri"/>
          <w:lang w:eastAsia="en-GB"/>
        </w:rPr>
      </w:pPr>
      <w:r>
        <w:rPr>
          <w:rFonts w:ascii="Times New Roman" w:hAnsi="Times New Roman" w:cs="Times New Roman"/>
          <w:sz w:val="24"/>
          <w:szCs w:val="24"/>
        </w:rPr>
        <w:t xml:space="preserve">Të dhënat mund ti aksesoni edhe në linkun në vijim: </w:t>
      </w:r>
      <w:hyperlink r:id="rId48" w:anchor="tab2" w:history="1">
        <w:r>
          <w:rPr>
            <w:rStyle w:val="Hyperlink"/>
          </w:rPr>
          <w:t>https://www.instat.gov.al/sq/temat/mjedisi-dhe-energjia/energjia/#tab2</w:t>
        </w:r>
      </w:hyperlink>
    </w:p>
    <w:p w14:paraId="1F754C54" w14:textId="77777777" w:rsidR="005C449F" w:rsidRDefault="005C449F" w:rsidP="005C449F">
      <w:pPr>
        <w:rPr>
          <w:rFonts w:ascii="Times New Roman" w:hAnsi="Times New Roman" w:cs="Times New Roman"/>
          <w:sz w:val="24"/>
          <w:szCs w:val="24"/>
        </w:rPr>
      </w:pPr>
    </w:p>
    <w:p w14:paraId="71FDF74C" w14:textId="77777777" w:rsidR="005C449F" w:rsidRDefault="005C449F" w:rsidP="005C449F">
      <w:pPr>
        <w:pStyle w:val="NormalWeb"/>
        <w:rPr>
          <w:rFonts w:ascii="Times New Roman" w:hAnsi="Times New Roman" w:cs="Times New Roman"/>
          <w:color w:val="000000"/>
          <w:sz w:val="24"/>
          <w:szCs w:val="24"/>
          <w:lang w:val="sq-AL" w:eastAsia="en-GB"/>
        </w:rPr>
      </w:pPr>
      <w:r>
        <w:rPr>
          <w:rFonts w:ascii="Times New Roman" w:hAnsi="Times New Roman" w:cs="Times New Roman"/>
          <w:sz w:val="24"/>
          <w:szCs w:val="24"/>
        </w:rPr>
        <w:lastRenderedPageBreak/>
        <w:t xml:space="preserve">Në lidhje me të dhënat mbi </w:t>
      </w:r>
      <w:r>
        <w:rPr>
          <w:rFonts w:ascii="Times New Roman" w:hAnsi="Times New Roman" w:cs="Times New Roman"/>
          <w:color w:val="000000"/>
          <w:sz w:val="24"/>
          <w:szCs w:val="24"/>
          <w:lang w:val="sq-AL"/>
        </w:rPr>
        <w:t>eksportin e Karurantit me Kosovën për vitet 2021, 2022, 2023, 2024, 6-mujorin e parë të vitit 2025, ju informojmë se INSTAT nuk mund t’ju sigurojë të dhënat e kërkuara, për shkak të mbrojtjes së konfidencialitetit, në përputhje me Ligjin Nr. 17/2018 “Për Statistika Zyrtare” ligj-nr-17-dt-542018_per-statistikat-zyrtare.pdf , sipas nenit 31, pika 4, si më poshtë:</w:t>
      </w:r>
    </w:p>
    <w:p w14:paraId="37051512" w14:textId="77777777" w:rsidR="005C449F" w:rsidRDefault="005C449F" w:rsidP="005C449F">
      <w:pPr>
        <w:pStyle w:val="NormalWeb"/>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“Identifikim i tërthortë do të thotë identifikimi i një njësie statistikore nëpërmjet çfarëdolloj mjeti tjetër, përveç atij të identifikimit të drejtpërdrejtë. Për të përcaktuar nëse një njësi statistikore është tërthorazi e identifikueshme, do të merren parasysh të gjitha masat e arsyeshme për identifikimin e njësisë statistikore në fjalë. Për mbrojtjen e identifikimit përfshihen në total të paktën tri njësi dhe pjesa e një njësie nuk duhet të kalojë 85 për qind të totalit”</w:t>
      </w:r>
    </w:p>
    <w:p w14:paraId="26A326CA" w14:textId="77777777" w:rsidR="00141184" w:rsidRDefault="00141184" w:rsidP="00141184">
      <w:pPr>
        <w:rPr>
          <w:rFonts w:ascii="Times New Roman" w:hAnsi="Times New Roman" w:cs="Times New Roman"/>
          <w:color w:val="212121"/>
          <w:sz w:val="24"/>
          <w:szCs w:val="24"/>
        </w:rPr>
      </w:pPr>
    </w:p>
    <w:p w14:paraId="2C52508C" w14:textId="5E0A6845" w:rsidR="00097994" w:rsidRPr="007D4995" w:rsidRDefault="00097994" w:rsidP="00097994">
      <w:pPr>
        <w:rPr>
          <w:b/>
        </w:rPr>
      </w:pPr>
      <w:r w:rsidRPr="007D4995">
        <w:rPr>
          <w:b/>
        </w:rPr>
        <w:t xml:space="preserve">Përgjigja e kërkesës nr </w:t>
      </w:r>
      <w:r w:rsidR="00B54DF8">
        <w:rPr>
          <w:b/>
        </w:rPr>
        <w:t>5</w:t>
      </w:r>
      <w:r w:rsidR="005C449F">
        <w:rPr>
          <w:b/>
        </w:rPr>
        <w:t>2</w:t>
      </w:r>
    </w:p>
    <w:p w14:paraId="6CD96412" w14:textId="77777777" w:rsidR="005C449F" w:rsidRDefault="005C449F" w:rsidP="005C449F">
      <w:pPr>
        <w:rPr>
          <w:rFonts w:ascii="Times New Roman" w:hAnsi="Times New Roman" w:cs="Times New Roman"/>
          <w:sz w:val="24"/>
          <w:szCs w:val="24"/>
        </w:rPr>
      </w:pPr>
      <w:r>
        <w:rPr>
          <w:rFonts w:ascii="Times New Roman" w:hAnsi="Times New Roman" w:cs="Times New Roman"/>
          <w:sz w:val="24"/>
          <w:szCs w:val="24"/>
        </w:rPr>
        <w:t>Në përgjigje të kërkesës suaj për statistikat e prodhimit bujqësor për vitet 1934-1935 dhe statistikat e gjësë së gjallë për vitin 1938, ju bëjmë me dije se më poshtë gjeni linkun ku mund të aksesoni botimet, të cilat janë pjesë e Bibliotekës Kombëtare të Shqipërisë.</w:t>
      </w:r>
    </w:p>
    <w:p w14:paraId="6AE0FBBA" w14:textId="77777777" w:rsidR="005C449F" w:rsidRDefault="005C449F" w:rsidP="005C449F">
      <w:pPr>
        <w:rPr>
          <w:rFonts w:ascii="Times New Roman" w:hAnsi="Times New Roman" w:cs="Times New Roman"/>
          <w:sz w:val="24"/>
          <w:szCs w:val="24"/>
        </w:rPr>
      </w:pPr>
    </w:p>
    <w:p w14:paraId="5425EBB5" w14:textId="77777777" w:rsidR="005C449F" w:rsidRDefault="005C449F" w:rsidP="005C449F">
      <w:pPr>
        <w:rPr>
          <w:rFonts w:ascii="Calibri" w:hAnsi="Calibri" w:cs="Calibri"/>
          <w:lang w:eastAsia="en-GB"/>
        </w:rPr>
      </w:pPr>
      <w:hyperlink r:id="rId49" w:history="1">
        <w:r>
          <w:rPr>
            <w:rStyle w:val="Hyperlink"/>
          </w:rPr>
          <w:t>https://www.swisstransfer.com/d/85db62f1-db0d-415d-8b75-505df777b116</w:t>
        </w:r>
      </w:hyperlink>
      <w:r>
        <w:t> </w:t>
      </w:r>
    </w:p>
    <w:p w14:paraId="4DD05033" w14:textId="77777777" w:rsidR="005C449F" w:rsidRDefault="005C449F" w:rsidP="005C449F"/>
    <w:p w14:paraId="4BA19F60" w14:textId="77777777" w:rsidR="005C449F" w:rsidRDefault="005C449F" w:rsidP="005C449F">
      <w:pPr>
        <w:rPr>
          <w:rFonts w:ascii="Times New Roman" w:hAnsi="Times New Roman" w:cs="Times New Roman"/>
          <w:sz w:val="24"/>
          <w:szCs w:val="24"/>
        </w:rPr>
      </w:pPr>
      <w:r>
        <w:rPr>
          <w:rFonts w:ascii="Times New Roman" w:hAnsi="Times New Roman" w:cs="Times New Roman"/>
          <w:sz w:val="24"/>
          <w:szCs w:val="24"/>
        </w:rPr>
        <w:t xml:space="preserve">Në faqen zyrtare të INSTAT mund të gjeni disa nga botimet historike statistikore: </w:t>
      </w:r>
      <w:hyperlink r:id="rId50" w:history="1">
        <w:r>
          <w:rPr>
            <w:rStyle w:val="Hyperlink"/>
          </w:rPr>
          <w:t>Botime historike</w:t>
        </w:r>
      </w:hyperlink>
    </w:p>
    <w:p w14:paraId="126C0077" w14:textId="77777777" w:rsidR="005C449F" w:rsidRDefault="005C449F" w:rsidP="005C449F">
      <w:pPr>
        <w:rPr>
          <w:rFonts w:ascii="Times New Roman" w:hAnsi="Times New Roman" w:cs="Times New Roman"/>
          <w:sz w:val="24"/>
          <w:szCs w:val="24"/>
        </w:rPr>
      </w:pPr>
    </w:p>
    <w:p w14:paraId="545A9FDC" w14:textId="77777777" w:rsidR="005C449F" w:rsidRDefault="005C449F" w:rsidP="005C449F">
      <w:pPr>
        <w:rPr>
          <w:rFonts w:ascii="Times New Roman" w:hAnsi="Times New Roman" w:cs="Times New Roman"/>
          <w:sz w:val="24"/>
          <w:szCs w:val="24"/>
        </w:rPr>
      </w:pPr>
      <w:r>
        <w:rPr>
          <w:rFonts w:ascii="Times New Roman" w:hAnsi="Times New Roman" w:cs="Times New Roman"/>
          <w:sz w:val="24"/>
          <w:szCs w:val="24"/>
        </w:rPr>
        <w:t>Për pjesën e tretë të kërkesës ‘Konsumin e karburantit brenda vendit për vitet 2021, 2022, 2023, 2024, nëse është e mundur 6-mujorin e parë të vitit 2025’, ju bëjmë me dije se bashkëlidhur gjeni tabelën me të dhënat e disponuara nga INSTAT.  </w:t>
      </w:r>
    </w:p>
    <w:p w14:paraId="33B39177" w14:textId="77777777" w:rsidR="005C449F" w:rsidRDefault="005C449F" w:rsidP="005C449F">
      <w:pPr>
        <w:rPr>
          <w:rFonts w:ascii="Calibri" w:hAnsi="Calibri" w:cs="Calibri"/>
          <w:lang w:eastAsia="en-GB"/>
        </w:rPr>
      </w:pPr>
      <w:r>
        <w:rPr>
          <w:rFonts w:ascii="Times New Roman" w:hAnsi="Times New Roman" w:cs="Times New Roman"/>
          <w:sz w:val="24"/>
          <w:szCs w:val="24"/>
        </w:rPr>
        <w:t xml:space="preserve">Të dhënat mund ti aksesoni edhe në linkun në vijim: </w:t>
      </w:r>
      <w:hyperlink r:id="rId51" w:anchor="tab2" w:history="1">
        <w:r>
          <w:rPr>
            <w:rStyle w:val="Hyperlink"/>
          </w:rPr>
          <w:t>https://www.instat.gov.al/sq/temat/mjedisi-dhe-energjia/energjia/#tab2</w:t>
        </w:r>
      </w:hyperlink>
    </w:p>
    <w:p w14:paraId="0AE05435" w14:textId="77777777" w:rsidR="005C449F" w:rsidRDefault="005C449F" w:rsidP="005C449F">
      <w:pPr>
        <w:rPr>
          <w:rFonts w:ascii="Times New Roman" w:hAnsi="Times New Roman" w:cs="Times New Roman"/>
          <w:sz w:val="24"/>
          <w:szCs w:val="24"/>
        </w:rPr>
      </w:pPr>
    </w:p>
    <w:p w14:paraId="5B0B1DCA" w14:textId="77777777" w:rsidR="005C449F" w:rsidRDefault="005C449F" w:rsidP="005C449F">
      <w:pPr>
        <w:pStyle w:val="NormalWeb"/>
        <w:rPr>
          <w:rFonts w:ascii="Times New Roman" w:hAnsi="Times New Roman" w:cs="Times New Roman"/>
          <w:color w:val="000000"/>
          <w:sz w:val="24"/>
          <w:szCs w:val="24"/>
          <w:lang w:val="sq-AL" w:eastAsia="en-GB"/>
        </w:rPr>
      </w:pPr>
      <w:r>
        <w:rPr>
          <w:rFonts w:ascii="Times New Roman" w:hAnsi="Times New Roman" w:cs="Times New Roman"/>
          <w:sz w:val="24"/>
          <w:szCs w:val="24"/>
        </w:rPr>
        <w:t xml:space="preserve">Në lidhje me të dhënat mbi </w:t>
      </w:r>
      <w:r>
        <w:rPr>
          <w:rFonts w:ascii="Times New Roman" w:hAnsi="Times New Roman" w:cs="Times New Roman"/>
          <w:color w:val="000000"/>
          <w:sz w:val="24"/>
          <w:szCs w:val="24"/>
          <w:lang w:val="sq-AL"/>
        </w:rPr>
        <w:t>eksportin e Karurantit me Kosovën për vitet 2021, 2022, 2023, 2024, 6-mujorin e parë të vitit 2025, ju informojmë se INSTAT nuk mund t’ju sigurojë të dhënat e kërkuara, për shkak të mbrojtjes së konfidencialitetit, në përputhje me Ligjin Nr. 17/2018 “Për Statistika Zyrtare” ligj-nr-17-dt-542018_per-statistikat-zyrtare.pdf , sipas nenit 31, pika 4, si më poshtë:</w:t>
      </w:r>
    </w:p>
    <w:p w14:paraId="5482B27C" w14:textId="77777777" w:rsidR="005C449F" w:rsidRDefault="005C449F" w:rsidP="005C449F">
      <w:pPr>
        <w:pStyle w:val="NormalWeb"/>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 xml:space="preserve">“Identifikim i tërthortë do të thotë identifikimi i një njësie statistikore nëpërmjet çfarëdolloj mjeti tjetër, përveç atij të identifikimit të drejtpërdrejtë. Për të përcaktuar nëse një njësi statistikore është tërthorazi e identifikueshme, do të merren parasysh të gjitha masat e arsyeshme për </w:t>
      </w:r>
      <w:r>
        <w:rPr>
          <w:rFonts w:ascii="Times New Roman" w:hAnsi="Times New Roman" w:cs="Times New Roman"/>
          <w:color w:val="000000"/>
          <w:sz w:val="24"/>
          <w:szCs w:val="24"/>
          <w:lang w:val="sq-AL"/>
        </w:rPr>
        <w:lastRenderedPageBreak/>
        <w:t>identifikimin e njësisë statistikore në fjalë. Për mbrojtjen e identifikimit përfshihen në total të paktën tri njësi dhe pjesa e një njësie nuk duhet të kalojë 85 për qind të totalit”</w:t>
      </w:r>
    </w:p>
    <w:p w14:paraId="67801D56" w14:textId="77777777" w:rsidR="00097994" w:rsidRDefault="00097994" w:rsidP="00097994">
      <w:pPr>
        <w:rPr>
          <w:b/>
        </w:rPr>
      </w:pPr>
    </w:p>
    <w:p w14:paraId="6CE8C693" w14:textId="49D261A6" w:rsidR="00097994" w:rsidRPr="007D4995" w:rsidRDefault="00097994" w:rsidP="00097994">
      <w:pPr>
        <w:rPr>
          <w:b/>
        </w:rPr>
      </w:pPr>
      <w:r w:rsidRPr="007D4995">
        <w:rPr>
          <w:b/>
        </w:rPr>
        <w:t xml:space="preserve">Përgjigja e kërkesës nr </w:t>
      </w:r>
      <w:r w:rsidR="00B54DF8">
        <w:rPr>
          <w:b/>
        </w:rPr>
        <w:t>5</w:t>
      </w:r>
      <w:r w:rsidR="005C449F">
        <w:rPr>
          <w:b/>
        </w:rPr>
        <w:t>3</w:t>
      </w:r>
    </w:p>
    <w:p w14:paraId="1E8A930F" w14:textId="77777777" w:rsidR="005C449F" w:rsidRDefault="005C449F" w:rsidP="005C449F">
      <w:pPr>
        <w:rPr>
          <w:rFonts w:ascii="Times New Roman" w:hAnsi="Times New Roman" w:cs="Times New Roman"/>
        </w:rPr>
      </w:pPr>
      <w:r>
        <w:rPr>
          <w:rFonts w:ascii="Times New Roman" w:hAnsi="Times New Roman" w:cs="Times New Roman"/>
        </w:rPr>
        <w:t xml:space="preserve">Në përgjigje të kërkesës suaj, ju bëjmë me dije se </w:t>
      </w:r>
      <w:proofErr w:type="gramStart"/>
      <w:r>
        <w:rPr>
          <w:rFonts w:ascii="Times New Roman" w:hAnsi="Times New Roman" w:cs="Times New Roman"/>
        </w:rPr>
        <w:t xml:space="preserve">INSTAT  </w:t>
      </w:r>
      <w:r>
        <w:rPr>
          <w:rFonts w:ascii="Times New Roman" w:hAnsi="Times New Roman" w:cs="Times New Roman"/>
          <w:lang w:val="sq-AL"/>
        </w:rPr>
        <w:t>publikon</w:t>
      </w:r>
      <w:proofErr w:type="gramEnd"/>
      <w:r>
        <w:rPr>
          <w:rFonts w:ascii="Times New Roman" w:hAnsi="Times New Roman" w:cs="Times New Roman"/>
          <w:lang w:val="sq-AL"/>
        </w:rPr>
        <w:t xml:space="preserve"> të dhëna mbi pagën mesatare mujore bruto sipas bashkive. Këto të dhëna publikohen ne botimin “Vjetari Statistikor Rajonal”. Në adresën më poshtë është botimi me të dhënat më të fundit për vitin 2023, të cilat janë edhe bashkëlidhur.</w:t>
      </w:r>
    </w:p>
    <w:p w14:paraId="45385A4D" w14:textId="77777777" w:rsidR="005C449F" w:rsidRDefault="005C449F" w:rsidP="005C449F">
      <w:pPr>
        <w:rPr>
          <w:rFonts w:ascii="Times New Roman" w:hAnsi="Times New Roman" w:cs="Times New Roman"/>
          <w:lang w:val="sq-AL"/>
          <w14:ligatures w14:val="standardContextual"/>
        </w:rPr>
      </w:pPr>
      <w:hyperlink r:id="rId52" w:history="1">
        <w:r>
          <w:rPr>
            <w:rStyle w:val="Hyperlink"/>
            <w:rFonts w:ascii="Times New Roman" w:hAnsi="Times New Roman" w:cs="Times New Roman"/>
            <w:lang w:val="sq-AL"/>
          </w:rPr>
          <w:t>https://www.instat.gov.al/media/irylsxdj/vjetari-statistikor-rajonal-2024.pdf</w:t>
        </w:r>
      </w:hyperlink>
    </w:p>
    <w:p w14:paraId="1DED0A20" w14:textId="77777777" w:rsidR="005C449F" w:rsidRDefault="005C449F" w:rsidP="005C449F">
      <w:pPr>
        <w:rPr>
          <w:rFonts w:ascii="Times New Roman" w:hAnsi="Times New Roman" w:cs="Times New Roman"/>
          <w:lang w:val="sq-AL"/>
        </w:rPr>
      </w:pPr>
    </w:p>
    <w:p w14:paraId="29AA3269" w14:textId="77777777" w:rsidR="005C449F" w:rsidRDefault="005C449F" w:rsidP="005C449F">
      <w:pPr>
        <w:rPr>
          <w:rFonts w:ascii="Times New Roman" w:hAnsi="Times New Roman" w:cs="Times New Roman"/>
          <w:lang w:val="sq-AL"/>
        </w:rPr>
      </w:pPr>
      <w:r>
        <w:rPr>
          <w:rFonts w:ascii="Times New Roman" w:hAnsi="Times New Roman" w:cs="Times New Roman"/>
          <w:lang w:val="sq-AL"/>
        </w:rPr>
        <w:t xml:space="preserve">Të dhënat për vitin 2024 do të publikohen së shpejti, sipas Kalendarit të Publikimeve INSTAT: </w:t>
      </w:r>
      <w:hyperlink r:id="rId53" w:history="1">
        <w:r>
          <w:rPr>
            <w:rStyle w:val="Hyperlink"/>
          </w:rPr>
          <w:t>Kalendari</w:t>
        </w:r>
      </w:hyperlink>
    </w:p>
    <w:p w14:paraId="5CC84908" w14:textId="32ED2CA1" w:rsidR="005C449F" w:rsidRPr="007D4995" w:rsidRDefault="005C449F" w:rsidP="005C449F">
      <w:pPr>
        <w:rPr>
          <w:b/>
        </w:rPr>
      </w:pPr>
      <w:r w:rsidRPr="007D4995">
        <w:rPr>
          <w:b/>
        </w:rPr>
        <w:t xml:space="preserve">Përgjigja e kërkesës nr </w:t>
      </w:r>
      <w:r>
        <w:rPr>
          <w:b/>
        </w:rPr>
        <w:t>5</w:t>
      </w:r>
      <w:r>
        <w:rPr>
          <w:b/>
        </w:rPr>
        <w:t>4</w:t>
      </w:r>
    </w:p>
    <w:p w14:paraId="26FBB349" w14:textId="77777777" w:rsidR="005C449F" w:rsidRDefault="005C449F" w:rsidP="005C449F">
      <w:pPr>
        <w:pStyle w:val="PlainText"/>
      </w:pPr>
      <w:r>
        <w:t xml:space="preserve">Në përgjigje të kërkesës suaj, ju bëjmë me dije se të dhënat mikro nga Anketa e Forcave të Punës 2007 - 2013 janë publike në web në linkun: </w:t>
      </w:r>
      <w:hyperlink r:id="rId54" w:history="1">
        <w:r>
          <w:rPr>
            <w:rStyle w:val="Hyperlink"/>
          </w:rPr>
          <w:t>https://www.instat.gov.al/sq/statistika/te-dhena-mikro/</w:t>
        </w:r>
      </w:hyperlink>
    </w:p>
    <w:p w14:paraId="2119AC45" w14:textId="77777777" w:rsidR="005C449F" w:rsidRDefault="005C449F" w:rsidP="005C449F">
      <w:pPr>
        <w:pStyle w:val="PlainText"/>
      </w:pPr>
      <w:r>
        <w:t xml:space="preserve"> </w:t>
      </w:r>
    </w:p>
    <w:p w14:paraId="70F2A81B" w14:textId="77777777" w:rsidR="005C449F" w:rsidRDefault="005C449F" w:rsidP="005C449F">
      <w:pPr>
        <w:pStyle w:val="PlainText"/>
      </w:pPr>
      <w:r>
        <w:t>Nëse ju nevojiten të dhëna mikro nga vrojtimet e INSTAT të cilat përdoren vetëm për qëllime kërkimore-shkencore, ju lutemi kosultohuni me rregulloren për të drejtat e hyrjas në të dhënat mikro në linkun më poshtë:</w:t>
      </w:r>
    </w:p>
    <w:p w14:paraId="28281A3B" w14:textId="77777777" w:rsidR="005C449F" w:rsidRDefault="005C449F" w:rsidP="005C449F">
      <w:pPr>
        <w:pStyle w:val="PlainText"/>
      </w:pPr>
    </w:p>
    <w:p w14:paraId="25831E2E" w14:textId="7FB84E2D" w:rsidR="005C449F" w:rsidRDefault="005C449F" w:rsidP="005C449F">
      <w:pPr>
        <w:pStyle w:val="PlainText"/>
      </w:pPr>
      <w:hyperlink r:id="rId55" w:history="1">
        <w:r>
          <w:rPr>
            <w:rStyle w:val="Hyperlink"/>
          </w:rPr>
          <w:t>https://www.instat.gov.al/sq/dokumentimi/aksesi-ne-mikrodata/</w:t>
        </w:r>
      </w:hyperlink>
      <w:r>
        <w:t xml:space="preserve"> </w:t>
      </w:r>
    </w:p>
    <w:p w14:paraId="5C9C0FC1" w14:textId="77777777" w:rsidR="005C449F" w:rsidRDefault="005C449F" w:rsidP="005C449F">
      <w:pPr>
        <w:pStyle w:val="PlainText"/>
      </w:pPr>
    </w:p>
    <w:p w14:paraId="7F5BCC44" w14:textId="4C282F73" w:rsidR="005C449F" w:rsidRPr="007D4995" w:rsidRDefault="005C449F" w:rsidP="005C449F">
      <w:pPr>
        <w:rPr>
          <w:b/>
        </w:rPr>
      </w:pPr>
      <w:r w:rsidRPr="007D4995">
        <w:rPr>
          <w:b/>
        </w:rPr>
        <w:t xml:space="preserve">Përgjigja e kërkesës nr </w:t>
      </w:r>
      <w:r>
        <w:rPr>
          <w:b/>
        </w:rPr>
        <w:t>5</w:t>
      </w:r>
      <w:r>
        <w:rPr>
          <w:b/>
        </w:rPr>
        <w:t>5</w:t>
      </w:r>
    </w:p>
    <w:p w14:paraId="4971B8E4" w14:textId="77777777" w:rsidR="005C449F" w:rsidRDefault="005C449F" w:rsidP="005C449F">
      <w:pPr>
        <w:rPr>
          <w:rFonts w:ascii="Times New Roman" w:hAnsi="Times New Roman" w:cs="Times New Roman"/>
          <w:sz w:val="24"/>
          <w:szCs w:val="24"/>
        </w:rPr>
      </w:pPr>
      <w:r>
        <w:rPr>
          <w:rFonts w:ascii="Times New Roman" w:hAnsi="Times New Roman" w:cs="Times New Roman"/>
          <w:sz w:val="24"/>
          <w:szCs w:val="24"/>
        </w:rPr>
        <w:t xml:space="preserve">In response to your request, we would like to inform you that INSTAT does not evaluate internal migration by urban-rural disaggregation on an annual basis. Internal movements are administrative data useful for population estimation as of January 1st, at the prefectural level. </w:t>
      </w:r>
    </w:p>
    <w:p w14:paraId="2ACEE0B7" w14:textId="77777777" w:rsidR="005C449F" w:rsidRDefault="005C449F" w:rsidP="005C449F">
      <w:pPr>
        <w:rPr>
          <w:rFonts w:ascii="Times New Roman" w:hAnsi="Times New Roman" w:cs="Times New Roman"/>
          <w:sz w:val="24"/>
          <w:szCs w:val="24"/>
        </w:rPr>
      </w:pPr>
    </w:p>
    <w:p w14:paraId="5D8F96CF" w14:textId="77777777" w:rsidR="005C449F" w:rsidRDefault="005C449F" w:rsidP="005C449F">
      <w:pPr>
        <w:rPr>
          <w:rFonts w:ascii="Times New Roman" w:hAnsi="Times New Roman" w:cs="Times New Roman"/>
          <w:sz w:val="24"/>
          <w:szCs w:val="24"/>
        </w:rPr>
      </w:pPr>
      <w:r>
        <w:rPr>
          <w:rFonts w:ascii="Times New Roman" w:hAnsi="Times New Roman" w:cs="Times New Roman"/>
          <w:sz w:val="24"/>
          <w:szCs w:val="24"/>
        </w:rPr>
        <w:t>In the links below, you can consult the data on:</w:t>
      </w:r>
    </w:p>
    <w:p w14:paraId="6899643B" w14:textId="77777777" w:rsidR="005C449F" w:rsidRDefault="005C449F" w:rsidP="005C449F">
      <w:pPr>
        <w:pStyle w:val="ListParagraph"/>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Internal migration by prefectures 2014 – 2023: </w:t>
      </w:r>
      <w:hyperlink r:id="rId56" w:history="1">
        <w:r>
          <w:rPr>
            <w:rStyle w:val="Hyperlink"/>
            <w:rFonts w:ascii="Times New Roman" w:eastAsia="Times New Roman" w:hAnsi="Times New Roman" w:cs="Times New Roman"/>
            <w:sz w:val="24"/>
            <w:szCs w:val="24"/>
          </w:rPr>
          <w:t>https://databaza.instat.gov.al:8083/pxweb/en/DST/START__MM/MIM3/</w:t>
        </w:r>
      </w:hyperlink>
    </w:p>
    <w:p w14:paraId="5FA70DE3" w14:textId="77777777" w:rsidR="005C449F" w:rsidRDefault="005C449F" w:rsidP="005C449F">
      <w:pPr>
        <w:pStyle w:val="ListParagraph"/>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Internal migration by age group and sex 2014 – 2024: </w:t>
      </w:r>
      <w:hyperlink r:id="rId57" w:history="1">
        <w:r>
          <w:rPr>
            <w:rStyle w:val="Hyperlink"/>
            <w:rFonts w:ascii="Times New Roman" w:eastAsia="Times New Roman" w:hAnsi="Times New Roman" w:cs="Times New Roman"/>
            <w:sz w:val="24"/>
            <w:szCs w:val="24"/>
          </w:rPr>
          <w:t>https://databaza.instat.gov.al:8083/pxweb/en/DST/START__MM/MIM1/</w:t>
        </w:r>
      </w:hyperlink>
    </w:p>
    <w:p w14:paraId="26CCB13B" w14:textId="77777777" w:rsidR="005C449F" w:rsidRDefault="005C449F" w:rsidP="005C449F">
      <w:pPr>
        <w:pStyle w:val="ListParagraph"/>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Number of emigrants, immigrants and net migration 2011 – 2022: </w:t>
      </w:r>
      <w:hyperlink r:id="rId58" w:history="1">
        <w:r>
          <w:rPr>
            <w:rStyle w:val="Hyperlink"/>
            <w:rFonts w:ascii="Times New Roman" w:eastAsia="Times New Roman" w:hAnsi="Times New Roman" w:cs="Times New Roman"/>
            <w:sz w:val="24"/>
            <w:szCs w:val="24"/>
          </w:rPr>
          <w:t>https://databaza.instat.gov.al/pxweb/en/DST/START__MM/EM_01/</w:t>
        </w:r>
      </w:hyperlink>
    </w:p>
    <w:p w14:paraId="15B7F044" w14:textId="77777777" w:rsidR="005C449F" w:rsidRDefault="005C449F" w:rsidP="005C449F">
      <w:pPr>
        <w:pStyle w:val="ListParagraph"/>
        <w:rPr>
          <w:rFonts w:ascii="Times New Roman" w:hAnsi="Times New Roman" w:cs="Times New Roman"/>
          <w:sz w:val="24"/>
          <w:szCs w:val="24"/>
        </w:rPr>
      </w:pPr>
    </w:p>
    <w:p w14:paraId="4C890D49" w14:textId="77777777" w:rsidR="005C449F" w:rsidRDefault="005C449F" w:rsidP="005C449F">
      <w:pPr>
        <w:rPr>
          <w:rFonts w:ascii="Times New Roman" w:hAnsi="Times New Roman" w:cs="Times New Roman"/>
          <w:sz w:val="24"/>
          <w:szCs w:val="24"/>
        </w:rPr>
      </w:pPr>
      <w:r>
        <w:rPr>
          <w:rFonts w:ascii="Times New Roman" w:hAnsi="Times New Roman" w:cs="Times New Roman"/>
          <w:sz w:val="24"/>
          <w:szCs w:val="24"/>
        </w:rPr>
        <w:t>For more Information please consult some dedicated publication in the links below:</w:t>
      </w:r>
    </w:p>
    <w:p w14:paraId="40CF8648" w14:textId="77777777" w:rsidR="005C449F" w:rsidRDefault="005C449F" w:rsidP="005C449F">
      <w:pPr>
        <w:rPr>
          <w:rFonts w:ascii="Times New Roman" w:hAnsi="Times New Roman" w:cs="Times New Roman"/>
          <w:sz w:val="24"/>
          <w:szCs w:val="24"/>
        </w:rPr>
      </w:pPr>
    </w:p>
    <w:p w14:paraId="745F4D0C" w14:textId="77777777" w:rsidR="005C449F" w:rsidRDefault="005C449F" w:rsidP="005C449F">
      <w:pPr>
        <w:pStyle w:val="ListParagraph"/>
        <w:numPr>
          <w:ilvl w:val="0"/>
          <w:numId w:val="10"/>
        </w:numPr>
        <w:rPr>
          <w:rStyle w:val="Hyperlink"/>
          <w:rFonts w:eastAsia="Times New Roman"/>
          <w:color w:val="auto"/>
          <w:u w:val="none"/>
        </w:rPr>
      </w:pPr>
      <w:r>
        <w:rPr>
          <w:rFonts w:ascii="Times New Roman" w:eastAsia="Times New Roman" w:hAnsi="Times New Roman" w:cs="Times New Roman"/>
          <w:sz w:val="24"/>
          <w:szCs w:val="24"/>
        </w:rPr>
        <w:lastRenderedPageBreak/>
        <w:t xml:space="preserve">The Institute of Statistics, in cooperation with the International Organization for Migration and the support of the German Government through the Deutsche Gesellschaft für Internationale Zusammenarbeit (GIZ) GmbH and the Global Programme “Migration for Development”, have conducted for the first time the national Albanian household migration survey for the period 2011-2019. </w:t>
      </w:r>
      <w:hyperlink r:id="rId59" w:history="1">
        <w:r>
          <w:rPr>
            <w:rStyle w:val="Hyperlink"/>
            <w:rFonts w:ascii="Times New Roman" w:eastAsia="Times New Roman" w:hAnsi="Times New Roman" w:cs="Times New Roman"/>
            <w:sz w:val="24"/>
            <w:szCs w:val="24"/>
          </w:rPr>
          <w:t>https://www.instat.gov.al/media/11095/national-household-migration-survey-in-albania.pdf</w:t>
        </w:r>
      </w:hyperlink>
      <w:r>
        <w:rPr>
          <w:rStyle w:val="Hyperlink"/>
          <w:rFonts w:ascii="Times New Roman" w:eastAsia="Times New Roman" w:hAnsi="Times New Roman" w:cs="Times New Roman"/>
          <w:sz w:val="24"/>
          <w:szCs w:val="24"/>
        </w:rPr>
        <w:t xml:space="preserve"> </w:t>
      </w:r>
    </w:p>
    <w:p w14:paraId="071BBDD9" w14:textId="77777777" w:rsidR="005C449F" w:rsidRDefault="005C449F" w:rsidP="005C449F"/>
    <w:p w14:paraId="4E4EE44E" w14:textId="77777777" w:rsidR="005C449F" w:rsidRDefault="005C449F" w:rsidP="005C449F">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Study on Predictive Modelling: Migration Impact on the Albanian Workforce and Skills Development Needs from a Gender Perspective in Albania</w:t>
      </w:r>
    </w:p>
    <w:p w14:paraId="43996033" w14:textId="77777777" w:rsidR="005C449F" w:rsidRDefault="005C449F" w:rsidP="005C449F">
      <w:pPr>
        <w:pStyle w:val="ListParagraph"/>
        <w:rPr>
          <w:rStyle w:val="Hyperlink"/>
          <w:lang w:val="sq-AL"/>
        </w:rPr>
      </w:pPr>
      <w:hyperlink r:id="rId60" w:history="1">
        <w:r>
          <w:rPr>
            <w:rStyle w:val="Hyperlink"/>
            <w:lang w:val="sq-AL"/>
          </w:rPr>
          <w:t>https://albania.iom.int/</w:t>
        </w:r>
      </w:hyperlink>
    </w:p>
    <w:p w14:paraId="6E0C5286" w14:textId="77777777" w:rsidR="005C449F" w:rsidRDefault="005C449F" w:rsidP="005C449F">
      <w:pPr>
        <w:pStyle w:val="ListParagraph"/>
        <w:rPr>
          <w:lang w:val="en-GB"/>
        </w:rPr>
      </w:pPr>
    </w:p>
    <w:p w14:paraId="69C6E240" w14:textId="77777777" w:rsidR="005C449F" w:rsidRDefault="005C449F" w:rsidP="005C449F">
      <w:pPr>
        <w:pStyle w:val="ListParagraph"/>
        <w:rPr>
          <w:lang w:val="sq-AL"/>
        </w:rPr>
      </w:pPr>
      <w:hyperlink r:id="rId61" w:history="1">
        <w:r>
          <w:rPr>
            <w:rStyle w:val="Hyperlink"/>
            <w:lang w:val="sq-AL"/>
          </w:rPr>
          <w:t>https://albania.iom.int/resources/study-predictive-modelling-migration-impact-albanian-workforce-and-skills-development-needs-gender-perspective-albania</w:t>
        </w:r>
      </w:hyperlink>
    </w:p>
    <w:p w14:paraId="0DE2AFF5" w14:textId="77777777" w:rsidR="005C449F" w:rsidRDefault="005C449F" w:rsidP="005C449F">
      <w:pPr>
        <w:pStyle w:val="ListParagraph"/>
        <w:rPr>
          <w:rFonts w:ascii="Times New Roman" w:hAnsi="Times New Roman" w:cs="Times New Roman"/>
          <w:sz w:val="24"/>
          <w:szCs w:val="24"/>
          <w:lang w:val="en-GB"/>
        </w:rPr>
      </w:pPr>
    </w:p>
    <w:p w14:paraId="4C850366" w14:textId="77777777" w:rsidR="005C449F" w:rsidRDefault="005C449F" w:rsidP="005C449F">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Assessment of Labour Mobility Frameworks and their Impact on the Mobility of Albanian Labour Migrants; </w:t>
      </w:r>
    </w:p>
    <w:p w14:paraId="25E03F24" w14:textId="77777777" w:rsidR="005C449F" w:rsidRDefault="005C449F" w:rsidP="005C449F">
      <w:pPr>
        <w:pStyle w:val="ListParagraph"/>
        <w:rPr>
          <w:lang w:val="sq-AL"/>
        </w:rPr>
      </w:pPr>
      <w:hyperlink r:id="rId62" w:history="1">
        <w:r>
          <w:rPr>
            <w:rStyle w:val="Hyperlink"/>
            <w:lang w:val="sq-AL"/>
          </w:rPr>
          <w:t>https://albania.iom.int/</w:t>
        </w:r>
      </w:hyperlink>
    </w:p>
    <w:p w14:paraId="26E30ED0" w14:textId="77777777" w:rsidR="005C449F" w:rsidRDefault="005C449F" w:rsidP="005C449F">
      <w:pPr>
        <w:pStyle w:val="ListParagraph"/>
        <w:rPr>
          <w:lang w:val="sq-AL"/>
        </w:rPr>
      </w:pPr>
    </w:p>
    <w:p w14:paraId="6FBC0705" w14:textId="77777777" w:rsidR="005C449F" w:rsidRDefault="005C449F" w:rsidP="005C449F">
      <w:pPr>
        <w:pStyle w:val="ListParagraph"/>
        <w:rPr>
          <w:lang w:val="sq-AL"/>
        </w:rPr>
      </w:pPr>
      <w:hyperlink r:id="rId63" w:history="1">
        <w:r>
          <w:rPr>
            <w:rStyle w:val="Hyperlink"/>
            <w:lang w:val="sq-AL"/>
          </w:rPr>
          <w:t>https://albania.iom.int/resources/assessment-labour-mobility-frameworks-and-their-impact-mobility-albanian-labour-migrants</w:t>
        </w:r>
      </w:hyperlink>
    </w:p>
    <w:p w14:paraId="1B663345" w14:textId="77777777" w:rsidR="005C449F" w:rsidRDefault="005C449F" w:rsidP="005C449F">
      <w:pPr>
        <w:pStyle w:val="ListParagraph"/>
        <w:rPr>
          <w:lang w:val="sq-AL"/>
        </w:rPr>
      </w:pPr>
    </w:p>
    <w:p w14:paraId="3AC999A3" w14:textId="77777777" w:rsidR="005C449F" w:rsidRDefault="005C449F" w:rsidP="005C449F">
      <w:pPr>
        <w:pStyle w:val="ListParagraph"/>
        <w:numPr>
          <w:ilvl w:val="0"/>
          <w:numId w:val="10"/>
        </w:num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rPr>
        <w:t>The survey on “Return Migration and Reintegration in Albania, 2013”</w:t>
      </w:r>
    </w:p>
    <w:p w14:paraId="6317C533" w14:textId="77777777" w:rsidR="005C449F" w:rsidRDefault="005C449F" w:rsidP="005C449F">
      <w:pPr>
        <w:pStyle w:val="ListParagraph"/>
        <w:rPr>
          <w:rFonts w:ascii="Times New Roman" w:hAnsi="Times New Roman" w:cs="Times New Roman"/>
          <w:sz w:val="24"/>
          <w:szCs w:val="24"/>
        </w:rPr>
      </w:pPr>
      <w:hyperlink r:id="rId64" w:history="1">
        <w:r>
          <w:rPr>
            <w:rStyle w:val="Hyperlink"/>
            <w:rFonts w:ascii="Times New Roman" w:hAnsi="Times New Roman" w:cs="Times New Roman"/>
            <w:sz w:val="24"/>
            <w:szCs w:val="24"/>
          </w:rPr>
          <w:t>return_migration_and_reintegration_in_albania_2013_.pdf</w:t>
        </w:r>
      </w:hyperlink>
    </w:p>
    <w:p w14:paraId="21F51E34" w14:textId="77777777" w:rsidR="005C449F" w:rsidRDefault="005C449F" w:rsidP="005C449F">
      <w:pPr>
        <w:rPr>
          <w:rFonts w:ascii="Times New Roman" w:hAnsi="Times New Roman" w:cs="Times New Roman"/>
          <w:sz w:val="24"/>
          <w:szCs w:val="24"/>
        </w:rPr>
      </w:pPr>
    </w:p>
    <w:p w14:paraId="53948136" w14:textId="77777777" w:rsidR="005C449F" w:rsidRDefault="005C449F" w:rsidP="005C449F">
      <w:pPr>
        <w:rPr>
          <w:rFonts w:ascii="Times New Roman" w:hAnsi="Times New Roman" w:cs="Times New Roman"/>
          <w:sz w:val="24"/>
          <w:szCs w:val="24"/>
        </w:rPr>
      </w:pPr>
      <w:r>
        <w:rPr>
          <w:rFonts w:ascii="Times New Roman" w:hAnsi="Times New Roman" w:cs="Times New Roman"/>
          <w:sz w:val="24"/>
          <w:szCs w:val="24"/>
        </w:rPr>
        <w:t xml:space="preserve">You can access the microdata files from the Public Use Files (PUF) of Return Migration and Reintegration in Albania, 2013, via the link below: </w:t>
      </w:r>
    </w:p>
    <w:p w14:paraId="032DEA09" w14:textId="77777777" w:rsidR="005C449F" w:rsidRDefault="005C449F" w:rsidP="005C449F">
      <w:pPr>
        <w:rPr>
          <w:rFonts w:ascii="Calibri" w:hAnsi="Calibri" w:cs="Calibri"/>
        </w:rPr>
      </w:pPr>
    </w:p>
    <w:p w14:paraId="13780096" w14:textId="77777777" w:rsidR="005C449F" w:rsidRDefault="005C449F" w:rsidP="005C449F">
      <w:hyperlink r:id="rId65" w:history="1">
        <w:r>
          <w:rPr>
            <w:rStyle w:val="Hyperlink"/>
            <w:rFonts w:ascii="Times New Roman" w:hAnsi="Times New Roman" w:cs="Times New Roman"/>
            <w:sz w:val="24"/>
            <w:szCs w:val="24"/>
          </w:rPr>
          <w:t>https://www.instat.gov.al/en/figures/micro-data/</w:t>
        </w:r>
      </w:hyperlink>
    </w:p>
    <w:p w14:paraId="4C5C0D32" w14:textId="77777777" w:rsidR="005C449F" w:rsidRDefault="005C449F" w:rsidP="005C449F">
      <w:pPr>
        <w:pStyle w:val="PlainText"/>
      </w:pPr>
    </w:p>
    <w:p w14:paraId="027312A8" w14:textId="20175416" w:rsidR="005C449F" w:rsidRDefault="005C449F" w:rsidP="005C449F">
      <w:pPr>
        <w:rPr>
          <w:b/>
        </w:rPr>
      </w:pPr>
      <w:r w:rsidRPr="007D4995">
        <w:rPr>
          <w:b/>
        </w:rPr>
        <w:t xml:space="preserve">Përgjigja e kërkesës nr </w:t>
      </w:r>
      <w:r>
        <w:rPr>
          <w:b/>
        </w:rPr>
        <w:t>5</w:t>
      </w:r>
      <w:r>
        <w:rPr>
          <w:b/>
        </w:rPr>
        <w:t>6</w:t>
      </w:r>
    </w:p>
    <w:p w14:paraId="48C73CC7" w14:textId="77777777" w:rsidR="005C449F" w:rsidRDefault="005C449F" w:rsidP="005C449F">
      <w:pPr>
        <w:rPr>
          <w:rFonts w:ascii="Times New Roman" w:hAnsi="Times New Roman" w:cs="Times New Roman"/>
        </w:rPr>
      </w:pPr>
      <w:r>
        <w:rPr>
          <w:rFonts w:ascii="Times New Roman" w:hAnsi="Times New Roman" w:cs="Times New Roman"/>
        </w:rPr>
        <w:t xml:space="preserve">Në përgjigje të kërkesës suaj, ju bëjmë me dije se INSTAT nuk </w:t>
      </w:r>
      <w:proofErr w:type="gramStart"/>
      <w:r>
        <w:rPr>
          <w:rFonts w:ascii="Times New Roman" w:hAnsi="Times New Roman" w:cs="Times New Roman"/>
        </w:rPr>
        <w:t>disponon  një</w:t>
      </w:r>
      <w:proofErr w:type="gramEnd"/>
      <w:r>
        <w:rPr>
          <w:rFonts w:ascii="Times New Roman" w:hAnsi="Times New Roman" w:cs="Times New Roman"/>
        </w:rPr>
        <w:t xml:space="preserve"> listë çmimesh për procedurën e prokurimit me objekt "</w:t>
      </w:r>
      <w:r>
        <w:rPr>
          <w:rFonts w:ascii="Times New Roman" w:hAnsi="Times New Roman" w:cs="Times New Roman"/>
          <w:b/>
          <w:bCs/>
        </w:rPr>
        <w:t>Blerje transformator fuqie</w:t>
      </w:r>
      <w:r>
        <w:rPr>
          <w:rFonts w:ascii="Times New Roman" w:hAnsi="Times New Roman" w:cs="Times New Roman"/>
        </w:rPr>
        <w:t>”.</w:t>
      </w:r>
    </w:p>
    <w:p w14:paraId="4E1F6A2C" w14:textId="159A1036" w:rsidR="005C449F" w:rsidRDefault="005C449F" w:rsidP="005C449F">
      <w:pPr>
        <w:rPr>
          <w:b/>
        </w:rPr>
      </w:pPr>
      <w:r w:rsidRPr="007D4995">
        <w:rPr>
          <w:b/>
        </w:rPr>
        <w:t xml:space="preserve">Përgjigja e kërkesës nr </w:t>
      </w:r>
      <w:r>
        <w:rPr>
          <w:b/>
        </w:rPr>
        <w:t>5</w:t>
      </w:r>
      <w:r>
        <w:rPr>
          <w:b/>
        </w:rPr>
        <w:t>7</w:t>
      </w:r>
    </w:p>
    <w:p w14:paraId="79B0D346" w14:textId="64ABE9AE" w:rsidR="005C449F" w:rsidRDefault="005C449F" w:rsidP="005C449F">
      <w:pPr>
        <w:rPr>
          <w:rFonts w:ascii="Times New Roman" w:hAnsi="Times New Roman" w:cs="Times New Roman"/>
          <w:color w:val="212121"/>
          <w:sz w:val="24"/>
          <w:szCs w:val="24"/>
        </w:rPr>
      </w:pPr>
      <w:r>
        <w:rPr>
          <w:rFonts w:ascii="Times New Roman" w:hAnsi="Times New Roman" w:cs="Times New Roman"/>
          <w:color w:val="212121"/>
          <w:sz w:val="24"/>
          <w:szCs w:val="24"/>
        </w:rPr>
        <w:t>Në përgjigje të kërkesës suaj, lutemi gjeni bashkëlidhur listën e çmimeve mesatare të disa artikujve kryesorë të konsumit, Gusht 2025.</w:t>
      </w:r>
    </w:p>
    <w:p w14:paraId="3230ACF3" w14:textId="4E5CBD01" w:rsidR="005C449F" w:rsidRDefault="005C449F" w:rsidP="005C449F">
      <w:pPr>
        <w:rPr>
          <w:rFonts w:ascii="Times New Roman" w:hAnsi="Times New Roman" w:cs="Times New Roman"/>
          <w:color w:val="212121"/>
          <w:sz w:val="24"/>
          <w:szCs w:val="24"/>
        </w:rPr>
      </w:pPr>
      <w:r>
        <w:fldChar w:fldCharType="begin"/>
      </w:r>
      <w:r>
        <w:instrText xml:space="preserve"> HYPERLINK "https://www.instat.gov.al/sq/statistika/lista-e-cmimeve/" </w:instrText>
      </w:r>
      <w:r>
        <w:fldChar w:fldCharType="separate"/>
      </w:r>
      <w:r>
        <w:rPr>
          <w:rStyle w:val="Hyperlink"/>
        </w:rPr>
        <w:t>Lista e Çmimeve</w:t>
      </w:r>
      <w:r>
        <w:fldChar w:fldCharType="end"/>
      </w:r>
      <w:bookmarkStart w:id="0" w:name="_GoBack"/>
      <w:bookmarkEnd w:id="0"/>
    </w:p>
    <w:p w14:paraId="731A7522" w14:textId="22CA2ECF" w:rsidR="005C449F" w:rsidRDefault="005C449F" w:rsidP="005C449F">
      <w:pPr>
        <w:rPr>
          <w:b/>
        </w:rPr>
      </w:pPr>
      <w:r w:rsidRPr="007D4995">
        <w:rPr>
          <w:b/>
        </w:rPr>
        <w:t xml:space="preserve">Përgjigja e kërkesës nr </w:t>
      </w:r>
      <w:r>
        <w:rPr>
          <w:b/>
        </w:rPr>
        <w:t>5</w:t>
      </w:r>
      <w:r>
        <w:rPr>
          <w:b/>
        </w:rPr>
        <w:t>8</w:t>
      </w:r>
    </w:p>
    <w:p w14:paraId="49383471" w14:textId="77777777" w:rsidR="005C449F" w:rsidRDefault="005C449F" w:rsidP="005C449F">
      <w:pPr>
        <w:pStyle w:val="PlainText"/>
      </w:pPr>
      <w:r>
        <w:lastRenderedPageBreak/>
        <w:t>Në përgjigje të kërkesës suaj, ju bëjmë me dije se grupet e përdoruesve me të drejtë aksesi në të dhënat mirko janë:</w:t>
      </w:r>
    </w:p>
    <w:p w14:paraId="0C40B7E8" w14:textId="77777777" w:rsidR="005C449F" w:rsidRDefault="005C449F" w:rsidP="005C449F">
      <w:pPr>
        <w:pStyle w:val="PlainText"/>
      </w:pPr>
    </w:p>
    <w:p w14:paraId="29DC057E" w14:textId="77777777" w:rsidR="005C449F" w:rsidRDefault="005C449F" w:rsidP="005C449F">
      <w:pPr>
        <w:pStyle w:val="PlainText"/>
      </w:pPr>
      <w:r>
        <w:t>a. Kërkuesit shkencor të cilët, ose në të drejtën e tyre ose si punonjës të një organizate/institucioni kërkimor të njohur që ka një evidencë të provuar në analizën e të dhënave ose në kërkim shkencor.</w:t>
      </w:r>
    </w:p>
    <w:p w14:paraId="78CB6DD0" w14:textId="77777777" w:rsidR="005C449F" w:rsidRDefault="005C449F" w:rsidP="005C449F">
      <w:pPr>
        <w:pStyle w:val="PlainText"/>
      </w:pPr>
      <w:r>
        <w:t>b. Kërkuesit ose individët që punojnë në organizata/institucione që mund të japin një arsye specifike të kërkimit, i cili duhet t’i shërbejë drejtpërdrejt qëllimit të përmirësimit ose të prodhimit të produkteve statistikore zyrtare.</w:t>
      </w:r>
    </w:p>
    <w:p w14:paraId="2F40C9DC" w14:textId="77777777" w:rsidR="005C449F" w:rsidRDefault="005C449F" w:rsidP="005C449F">
      <w:pPr>
        <w:pStyle w:val="PlainText"/>
      </w:pPr>
      <w:r>
        <w:t xml:space="preserve">c. Studentët e nivelit </w:t>
      </w:r>
      <w:proofErr w:type="gramStart"/>
      <w:r>
        <w:t>Ph.D</w:t>
      </w:r>
      <w:proofErr w:type="gramEnd"/>
      <w:r>
        <w:t xml:space="preserve"> ose më lart, për të cilët duhet marrë konfirmimi nga pedagogu udhëheqës dhe një vërtetim nga institucioni arsimor që studenti vazhdon studimet në nivelet e sipërpërmendura.</w:t>
      </w:r>
    </w:p>
    <w:p w14:paraId="638CDC27" w14:textId="77777777" w:rsidR="005C449F" w:rsidRDefault="005C449F" w:rsidP="005C449F">
      <w:pPr>
        <w:pStyle w:val="PlainText"/>
      </w:pPr>
    </w:p>
    <w:p w14:paraId="2DE6BF34" w14:textId="77777777" w:rsidR="005C449F" w:rsidRDefault="005C449F" w:rsidP="005C449F">
      <w:pPr>
        <w:pStyle w:val="PlainText"/>
      </w:pPr>
      <w:r>
        <w:t xml:space="preserve">Për sa më sipër, studentët e nivelit </w:t>
      </w:r>
      <w:proofErr w:type="gramStart"/>
      <w:r>
        <w:t>Ph.D</w:t>
      </w:r>
      <w:proofErr w:type="gramEnd"/>
      <w:r>
        <w:t xml:space="preserve"> ose më lart përfshihen në grupet e përdoruesve me të drejtë aksesi në të dhënat mirko. </w:t>
      </w:r>
    </w:p>
    <w:p w14:paraId="0841EB1C" w14:textId="77777777" w:rsidR="005C449F" w:rsidRDefault="005C449F" w:rsidP="005C449F">
      <w:pPr>
        <w:pStyle w:val="PlainText"/>
      </w:pPr>
    </w:p>
    <w:p w14:paraId="6FD4AB76" w14:textId="33B25A9C" w:rsidR="005C449F" w:rsidRDefault="005C449F" w:rsidP="005C449F">
      <w:pPr>
        <w:rPr>
          <w:b/>
        </w:rPr>
      </w:pPr>
      <w:r w:rsidRPr="007D4995">
        <w:rPr>
          <w:b/>
        </w:rPr>
        <w:t xml:space="preserve">Përgjigja e kërkesës nr </w:t>
      </w:r>
      <w:r>
        <w:rPr>
          <w:b/>
        </w:rPr>
        <w:t>5</w:t>
      </w:r>
      <w:r>
        <w:rPr>
          <w:b/>
        </w:rPr>
        <w:t>9</w:t>
      </w:r>
    </w:p>
    <w:p w14:paraId="0CFEDAFB" w14:textId="77777777" w:rsidR="005C449F" w:rsidRDefault="005C449F" w:rsidP="005C449F">
      <w:pPr>
        <w:rPr>
          <w:rFonts w:ascii="Times New Roman" w:hAnsi="Times New Roman" w:cs="Times New Roman"/>
        </w:rPr>
      </w:pPr>
      <w:r>
        <w:rPr>
          <w:rFonts w:ascii="Times New Roman" w:hAnsi="Times New Roman" w:cs="Times New Roman"/>
        </w:rPr>
        <w:t xml:space="preserve">Në përgjigje të kërkesës suaj, ju bëjmë me dije se INSTAT nuk </w:t>
      </w:r>
      <w:proofErr w:type="gramStart"/>
      <w:r>
        <w:rPr>
          <w:rFonts w:ascii="Times New Roman" w:hAnsi="Times New Roman" w:cs="Times New Roman"/>
        </w:rPr>
        <w:t>disponon  një</w:t>
      </w:r>
      <w:proofErr w:type="gramEnd"/>
      <w:r>
        <w:rPr>
          <w:rFonts w:ascii="Times New Roman" w:hAnsi="Times New Roman" w:cs="Times New Roman"/>
        </w:rPr>
        <w:t xml:space="preserve"> listë çmimesh për produketet e detergjenteve që perdoren për pastrimin e ambjenteve të zyrave, kopshteve, cerdheve tj.</w:t>
      </w:r>
    </w:p>
    <w:p w14:paraId="5C4AD249" w14:textId="77777777" w:rsidR="005C449F" w:rsidRDefault="005C449F" w:rsidP="005C449F">
      <w:pPr>
        <w:rPr>
          <w:b/>
        </w:rPr>
      </w:pPr>
    </w:p>
    <w:p w14:paraId="7840DD91" w14:textId="1186981B" w:rsidR="005C449F" w:rsidRDefault="005C449F" w:rsidP="005C449F">
      <w:pPr>
        <w:rPr>
          <w:b/>
        </w:rPr>
      </w:pPr>
      <w:r w:rsidRPr="007D4995">
        <w:rPr>
          <w:b/>
        </w:rPr>
        <w:t xml:space="preserve">Përgjigja e kërkesës nr </w:t>
      </w:r>
      <w:r>
        <w:rPr>
          <w:b/>
        </w:rPr>
        <w:t>60</w:t>
      </w:r>
    </w:p>
    <w:p w14:paraId="2F8A38A5" w14:textId="77777777" w:rsidR="005C449F" w:rsidRDefault="005C449F" w:rsidP="005C449F">
      <w:pPr>
        <w:shd w:val="clear" w:color="auto" w:fill="FFFFFF"/>
        <w:rPr>
          <w:rFonts w:ascii="Times New Roman" w:hAnsi="Times New Roman" w:cs="Times New Roman"/>
          <w:color w:val="212121"/>
          <w:sz w:val="24"/>
          <w:szCs w:val="24"/>
        </w:rPr>
      </w:pPr>
      <w:r>
        <w:rPr>
          <w:rFonts w:ascii="Times New Roman" w:hAnsi="Times New Roman" w:cs="Times New Roman"/>
          <w:color w:val="212121"/>
          <w:sz w:val="24"/>
          <w:szCs w:val="24"/>
        </w:rPr>
        <w:t xml:space="preserve">Në përgjigje të kërkesës suaj, ju bëjme dije se ndryshimi në përqindje i Indeksit të kushtimit në ndërtim për 6-mujorin e parë 2025, krahasuar </w:t>
      </w:r>
      <w:proofErr w:type="gramStart"/>
      <w:r>
        <w:rPr>
          <w:rFonts w:ascii="Times New Roman" w:hAnsi="Times New Roman" w:cs="Times New Roman"/>
          <w:color w:val="212121"/>
          <w:sz w:val="24"/>
          <w:szCs w:val="24"/>
        </w:rPr>
        <w:t>me  vitin</w:t>
      </w:r>
      <w:proofErr w:type="gramEnd"/>
      <w:r>
        <w:rPr>
          <w:rFonts w:ascii="Times New Roman" w:hAnsi="Times New Roman" w:cs="Times New Roman"/>
          <w:color w:val="212121"/>
          <w:sz w:val="24"/>
          <w:szCs w:val="24"/>
        </w:rPr>
        <w:t xml:space="preserve"> 2015 është 18.72%.</w:t>
      </w:r>
    </w:p>
    <w:p w14:paraId="7385ECA4" w14:textId="77777777" w:rsidR="005C449F" w:rsidRDefault="005C449F" w:rsidP="005C449F">
      <w:pPr>
        <w:rPr>
          <w:b/>
        </w:rPr>
      </w:pPr>
    </w:p>
    <w:p w14:paraId="41726E86" w14:textId="77777777" w:rsidR="005C449F" w:rsidRDefault="005C449F" w:rsidP="005C449F">
      <w:pPr>
        <w:rPr>
          <w:b/>
        </w:rPr>
      </w:pPr>
    </w:p>
    <w:p w14:paraId="526CAD60" w14:textId="77777777" w:rsidR="005C449F" w:rsidRDefault="005C449F" w:rsidP="005C449F">
      <w:pPr>
        <w:rPr>
          <w:b/>
        </w:rPr>
      </w:pPr>
    </w:p>
    <w:p w14:paraId="3A0191EE" w14:textId="77777777" w:rsidR="005C449F" w:rsidRPr="007D4995" w:rsidRDefault="005C449F" w:rsidP="005C449F">
      <w:pPr>
        <w:rPr>
          <w:b/>
        </w:rPr>
      </w:pPr>
    </w:p>
    <w:p w14:paraId="7DBB3F80" w14:textId="77777777" w:rsidR="005C449F" w:rsidRDefault="005C449F" w:rsidP="005C449F">
      <w:pPr>
        <w:rPr>
          <w:rFonts w:ascii="Times New Roman" w:hAnsi="Times New Roman" w:cs="Times New Roman"/>
          <w:sz w:val="24"/>
          <w:szCs w:val="24"/>
        </w:rPr>
      </w:pPr>
    </w:p>
    <w:p w14:paraId="4728DDA4" w14:textId="569BB1B2" w:rsidR="00097994" w:rsidRDefault="00097994" w:rsidP="00097994">
      <w:pPr>
        <w:rPr>
          <w:b/>
        </w:rPr>
      </w:pPr>
    </w:p>
    <w:sectPr w:rsidR="000979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13695"/>
    <w:multiLevelType w:val="hybridMultilevel"/>
    <w:tmpl w:val="7A06C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44242E5"/>
    <w:multiLevelType w:val="hybridMultilevel"/>
    <w:tmpl w:val="F83E048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8FA3730"/>
    <w:multiLevelType w:val="multilevel"/>
    <w:tmpl w:val="FA321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614D0D"/>
    <w:multiLevelType w:val="hybridMultilevel"/>
    <w:tmpl w:val="71460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39242CA"/>
    <w:multiLevelType w:val="hybridMultilevel"/>
    <w:tmpl w:val="E01E7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B24533"/>
    <w:multiLevelType w:val="multilevel"/>
    <w:tmpl w:val="F3FA55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371218C"/>
    <w:multiLevelType w:val="hybridMultilevel"/>
    <w:tmpl w:val="46220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DED6204"/>
    <w:multiLevelType w:val="hybridMultilevel"/>
    <w:tmpl w:val="E71CB18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5E94E9D"/>
    <w:multiLevelType w:val="multilevel"/>
    <w:tmpl w:val="28B02A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67F2BC4"/>
    <w:multiLevelType w:val="hybridMultilevel"/>
    <w:tmpl w:val="6E0890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lvlOverride w:ilvl="0"/>
    <w:lvlOverride w:ilvl="1"/>
    <w:lvlOverride w:ilvl="2"/>
    <w:lvlOverride w:ilvl="3"/>
    <w:lvlOverride w:ilvl="4"/>
    <w:lvlOverride w:ilvl="5"/>
    <w:lvlOverride w:ilvl="6"/>
    <w:lvlOverride w:ilvl="7"/>
    <w:lvlOverride w:ilvl="8"/>
  </w:num>
  <w:num w:numId="2">
    <w:abstractNumId w:val="9"/>
  </w:num>
  <w:num w:numId="3">
    <w:abstractNumId w:val="7"/>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 w:numId="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lvlOverride w:ilvl="2"/>
    <w:lvlOverride w:ilvl="3"/>
    <w:lvlOverride w:ilvl="4"/>
    <w:lvlOverride w:ilvl="5"/>
    <w:lvlOverride w:ilvl="6"/>
    <w:lvlOverride w:ilvl="7"/>
    <w:lvlOverride w:ilvl="8"/>
  </w:num>
  <w:num w:numId="9">
    <w:abstractNumId w:val="0"/>
    <w:lvlOverride w:ilvl="0"/>
    <w:lvlOverride w:ilvl="1"/>
    <w:lvlOverride w:ilvl="2"/>
    <w:lvlOverride w:ilvl="3"/>
    <w:lvlOverride w:ilvl="4"/>
    <w:lvlOverride w:ilvl="5"/>
    <w:lvlOverride w:ilvl="6"/>
    <w:lvlOverride w:ilvl="7"/>
    <w:lvlOverride w:ilvl="8"/>
  </w:num>
  <w:num w:numId="10">
    <w:abstractNumId w:val="4"/>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61E"/>
    <w:rsid w:val="000005BB"/>
    <w:rsid w:val="000218A5"/>
    <w:rsid w:val="00024D2A"/>
    <w:rsid w:val="0004106C"/>
    <w:rsid w:val="00047305"/>
    <w:rsid w:val="00087AFD"/>
    <w:rsid w:val="00097994"/>
    <w:rsid w:val="000C6B8C"/>
    <w:rsid w:val="000E08F1"/>
    <w:rsid w:val="001140ED"/>
    <w:rsid w:val="0013307E"/>
    <w:rsid w:val="00141184"/>
    <w:rsid w:val="00156C6E"/>
    <w:rsid w:val="001A27D6"/>
    <w:rsid w:val="001E3965"/>
    <w:rsid w:val="002578C7"/>
    <w:rsid w:val="002930AC"/>
    <w:rsid w:val="002E53F4"/>
    <w:rsid w:val="00334172"/>
    <w:rsid w:val="003A0E20"/>
    <w:rsid w:val="003D4081"/>
    <w:rsid w:val="003E4116"/>
    <w:rsid w:val="004C2BD0"/>
    <w:rsid w:val="00505090"/>
    <w:rsid w:val="005122C7"/>
    <w:rsid w:val="005152EC"/>
    <w:rsid w:val="005B3DE2"/>
    <w:rsid w:val="005C449F"/>
    <w:rsid w:val="006266AF"/>
    <w:rsid w:val="0063237F"/>
    <w:rsid w:val="00637CED"/>
    <w:rsid w:val="006554A8"/>
    <w:rsid w:val="006C2AAE"/>
    <w:rsid w:val="006E2919"/>
    <w:rsid w:val="006F1B8A"/>
    <w:rsid w:val="006F4942"/>
    <w:rsid w:val="006F7225"/>
    <w:rsid w:val="007245F4"/>
    <w:rsid w:val="007C45ED"/>
    <w:rsid w:val="007D4995"/>
    <w:rsid w:val="00846D56"/>
    <w:rsid w:val="008A26B3"/>
    <w:rsid w:val="008C2A89"/>
    <w:rsid w:val="00981611"/>
    <w:rsid w:val="009819EC"/>
    <w:rsid w:val="00986294"/>
    <w:rsid w:val="009920E5"/>
    <w:rsid w:val="00A8078D"/>
    <w:rsid w:val="00A932F1"/>
    <w:rsid w:val="00AC0437"/>
    <w:rsid w:val="00AC1AE0"/>
    <w:rsid w:val="00AC586C"/>
    <w:rsid w:val="00AF2801"/>
    <w:rsid w:val="00B040C8"/>
    <w:rsid w:val="00B54DF8"/>
    <w:rsid w:val="00BD52A6"/>
    <w:rsid w:val="00C0279A"/>
    <w:rsid w:val="00C323AA"/>
    <w:rsid w:val="00C66632"/>
    <w:rsid w:val="00C73805"/>
    <w:rsid w:val="00C90C98"/>
    <w:rsid w:val="00C94008"/>
    <w:rsid w:val="00CB1379"/>
    <w:rsid w:val="00CD478A"/>
    <w:rsid w:val="00CF0ED7"/>
    <w:rsid w:val="00D161B4"/>
    <w:rsid w:val="00D33C46"/>
    <w:rsid w:val="00D600D6"/>
    <w:rsid w:val="00D7760D"/>
    <w:rsid w:val="00D90E35"/>
    <w:rsid w:val="00E0375C"/>
    <w:rsid w:val="00E21EDA"/>
    <w:rsid w:val="00E769A7"/>
    <w:rsid w:val="00EA1C69"/>
    <w:rsid w:val="00EA331A"/>
    <w:rsid w:val="00F31B8B"/>
    <w:rsid w:val="00F5661E"/>
    <w:rsid w:val="00F70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D0131"/>
  <w15:chartTrackingRefBased/>
  <w15:docId w15:val="{321B76E7-6805-4F20-9BEB-71883F674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45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45F4"/>
    <w:rPr>
      <w:color w:val="0563C1"/>
      <w:u w:val="single"/>
    </w:rPr>
  </w:style>
  <w:style w:type="paragraph" w:styleId="ListParagraph">
    <w:name w:val="List Paragraph"/>
    <w:basedOn w:val="Normal"/>
    <w:uiPriority w:val="34"/>
    <w:qFormat/>
    <w:rsid w:val="007245F4"/>
    <w:pPr>
      <w:spacing w:line="252" w:lineRule="auto"/>
      <w:ind w:left="720"/>
      <w:contextualSpacing/>
    </w:pPr>
    <w:rPr>
      <w:rFonts w:ascii="Calibri" w:hAnsi="Calibri" w:cs="Calibri"/>
    </w:rPr>
  </w:style>
  <w:style w:type="paragraph" w:styleId="HTMLPreformatted">
    <w:name w:val="HTML Preformatted"/>
    <w:basedOn w:val="Normal"/>
    <w:link w:val="HTMLPreformattedChar"/>
    <w:uiPriority w:val="99"/>
    <w:semiHidden/>
    <w:unhideWhenUsed/>
    <w:rsid w:val="00E21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cs="Courier New"/>
      <w:sz w:val="20"/>
      <w:szCs w:val="20"/>
      <w14:ligatures w14:val="standardContextual"/>
    </w:rPr>
  </w:style>
  <w:style w:type="character" w:customStyle="1" w:styleId="HTMLPreformattedChar">
    <w:name w:val="HTML Preformatted Char"/>
    <w:basedOn w:val="DefaultParagraphFont"/>
    <w:link w:val="HTMLPreformatted"/>
    <w:uiPriority w:val="99"/>
    <w:semiHidden/>
    <w:rsid w:val="00E21EDA"/>
    <w:rPr>
      <w:rFonts w:ascii="Consolas" w:hAnsi="Consolas" w:cs="Courier New"/>
      <w:sz w:val="20"/>
      <w:szCs w:val="20"/>
      <w14:ligatures w14:val="standardContextual"/>
    </w:rPr>
  </w:style>
  <w:style w:type="character" w:customStyle="1" w:styleId="y2iqfc">
    <w:name w:val="y2iqfc"/>
    <w:basedOn w:val="DefaultParagraphFont"/>
    <w:rsid w:val="006C2AAE"/>
  </w:style>
  <w:style w:type="character" w:customStyle="1" w:styleId="NoSpacingChar">
    <w:name w:val="No Spacing Char"/>
    <w:basedOn w:val="DefaultParagraphFont"/>
    <w:link w:val="NoSpacing"/>
    <w:uiPriority w:val="1"/>
    <w:locked/>
    <w:rsid w:val="00CD478A"/>
  </w:style>
  <w:style w:type="paragraph" w:styleId="NoSpacing">
    <w:name w:val="No Spacing"/>
    <w:basedOn w:val="Normal"/>
    <w:link w:val="NoSpacingChar"/>
    <w:uiPriority w:val="1"/>
    <w:qFormat/>
    <w:rsid w:val="00CD478A"/>
    <w:pPr>
      <w:spacing w:after="0" w:line="240" w:lineRule="auto"/>
    </w:pPr>
  </w:style>
  <w:style w:type="paragraph" w:styleId="NormalWeb">
    <w:name w:val="Normal (Web)"/>
    <w:basedOn w:val="Normal"/>
    <w:uiPriority w:val="99"/>
    <w:unhideWhenUsed/>
    <w:rsid w:val="00A932F1"/>
    <w:pPr>
      <w:spacing w:before="100" w:beforeAutospacing="1" w:after="100" w:afterAutospacing="1" w:line="240" w:lineRule="auto"/>
    </w:pPr>
    <w:rPr>
      <w:rFonts w:ascii="Calibri" w:hAnsi="Calibri" w:cs="Calibri"/>
    </w:rPr>
  </w:style>
  <w:style w:type="paragraph" w:customStyle="1" w:styleId="xmsonormal">
    <w:name w:val="x_msonormal"/>
    <w:basedOn w:val="Normal"/>
    <w:rsid w:val="00AC1AE0"/>
    <w:pPr>
      <w:spacing w:after="0" w:line="240" w:lineRule="auto"/>
    </w:pPr>
    <w:rPr>
      <w:rFonts w:ascii="Calibri" w:hAnsi="Calibri" w:cs="Calibri"/>
    </w:rPr>
  </w:style>
  <w:style w:type="paragraph" w:customStyle="1" w:styleId="aspnet-treeview-leaf">
    <w:name w:val="aspnet-treeview-leaf"/>
    <w:basedOn w:val="Normal"/>
    <w:rsid w:val="00F31B8B"/>
    <w:pPr>
      <w:spacing w:before="100" w:beforeAutospacing="1" w:after="100" w:afterAutospacing="1" w:line="240" w:lineRule="auto"/>
    </w:pPr>
    <w:rPr>
      <w:rFonts w:ascii="Times New Roman" w:hAnsi="Times New Roman" w:cs="Times New Roman"/>
      <w:sz w:val="24"/>
      <w:szCs w:val="24"/>
    </w:rPr>
  </w:style>
  <w:style w:type="character" w:customStyle="1" w:styleId="tableofcontentlink">
    <w:name w:val="tableofcontent_link"/>
    <w:basedOn w:val="DefaultParagraphFont"/>
    <w:rsid w:val="00F31B8B"/>
  </w:style>
  <w:style w:type="paragraph" w:styleId="PlainText">
    <w:name w:val="Plain Text"/>
    <w:basedOn w:val="Normal"/>
    <w:link w:val="PlainTextChar"/>
    <w:uiPriority w:val="99"/>
    <w:semiHidden/>
    <w:unhideWhenUsed/>
    <w:rsid w:val="00F31B8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31B8B"/>
    <w:rPr>
      <w:rFonts w:ascii="Calibri" w:hAnsi="Calibri"/>
      <w:szCs w:val="21"/>
    </w:rPr>
  </w:style>
  <w:style w:type="paragraph" w:styleId="Caption">
    <w:name w:val="caption"/>
    <w:basedOn w:val="Normal"/>
    <w:uiPriority w:val="35"/>
    <w:semiHidden/>
    <w:unhideWhenUsed/>
    <w:qFormat/>
    <w:rsid w:val="002E53F4"/>
    <w:pPr>
      <w:spacing w:after="200" w:line="240" w:lineRule="auto"/>
    </w:pPr>
    <w:rPr>
      <w:rFonts w:ascii="Calibri" w:hAnsi="Calibri" w:cs="Calibri"/>
      <w:i/>
      <w:iCs/>
      <w:color w:val="44546A"/>
      <w:sz w:val="18"/>
      <w:szCs w:val="18"/>
    </w:rPr>
  </w:style>
  <w:style w:type="paragraph" w:customStyle="1" w:styleId="xxmsonormal">
    <w:name w:val="x_xmsonormal"/>
    <w:basedOn w:val="Normal"/>
    <w:rsid w:val="00EA331A"/>
    <w:pPr>
      <w:spacing w:after="0" w:line="240" w:lineRule="auto"/>
    </w:pPr>
    <w:rPr>
      <w:rFonts w:ascii="Calibri" w:hAnsi="Calibri" w:cs="Calibri"/>
    </w:rPr>
  </w:style>
  <w:style w:type="paragraph" w:customStyle="1" w:styleId="xxmsolistparagraph">
    <w:name w:val="x_xmsolistparagraph"/>
    <w:basedOn w:val="Normal"/>
    <w:rsid w:val="00EA331A"/>
    <w:pPr>
      <w:spacing w:after="0" w:line="240" w:lineRule="auto"/>
      <w:ind w:left="720"/>
    </w:pPr>
    <w:rPr>
      <w:rFonts w:ascii="Calibri" w:hAnsi="Calibri" w:cs="Calibri"/>
    </w:rPr>
  </w:style>
  <w:style w:type="paragraph" w:customStyle="1" w:styleId="wordsection1">
    <w:name w:val="wordsection1"/>
    <w:basedOn w:val="Normal"/>
    <w:rsid w:val="00CB1379"/>
    <w:pPr>
      <w:spacing w:before="100" w:beforeAutospacing="1" w:after="100" w:afterAutospacing="1" w:line="240" w:lineRule="auto"/>
    </w:pPr>
    <w:rPr>
      <w:rFonts w:ascii="Calibri" w:hAnsi="Calibri" w:cs="Calibri"/>
    </w:rPr>
  </w:style>
  <w:style w:type="paragraph" w:customStyle="1" w:styleId="elementtoproof">
    <w:name w:val="elementtoproof"/>
    <w:basedOn w:val="Normal"/>
    <w:rsid w:val="005122C7"/>
    <w:pPr>
      <w:spacing w:after="0" w:line="240" w:lineRule="auto"/>
    </w:pPr>
    <w:rPr>
      <w:rFonts w:ascii="Calibri" w:hAnsi="Calibri" w:cs="Calibri"/>
      <w:lang w:val="en-GB" w:eastAsia="en-GB"/>
    </w:rPr>
  </w:style>
  <w:style w:type="character" w:styleId="Strong">
    <w:name w:val="Strong"/>
    <w:basedOn w:val="DefaultParagraphFont"/>
    <w:uiPriority w:val="22"/>
    <w:qFormat/>
    <w:rsid w:val="001E3965"/>
    <w:rPr>
      <w:b/>
      <w:bCs/>
    </w:rPr>
  </w:style>
  <w:style w:type="paragraph" w:customStyle="1" w:styleId="xxmsonormal0">
    <w:name w:val="x_x_msonormal"/>
    <w:basedOn w:val="Normal"/>
    <w:rsid w:val="004C2BD0"/>
    <w:pPr>
      <w:spacing w:after="0" w:line="240" w:lineRule="auto"/>
    </w:pPr>
    <w:rPr>
      <w:rFonts w:ascii="Calibri" w:hAnsi="Calibri" w:cs="Calibri"/>
      <w:lang w:val="en-GB" w:eastAsia="en-GB"/>
    </w:rPr>
  </w:style>
  <w:style w:type="paragraph" w:customStyle="1" w:styleId="aspnet-treeview-root">
    <w:name w:val="aspnet-treeview-root"/>
    <w:basedOn w:val="Normal"/>
    <w:rsid w:val="004C2BD0"/>
    <w:pPr>
      <w:spacing w:before="100" w:beforeAutospacing="1" w:after="100" w:afterAutospacing="1" w:line="240" w:lineRule="auto"/>
    </w:pPr>
    <w:rPr>
      <w:rFonts w:ascii="Calibri" w:hAnsi="Calibri" w:cs="Calibri"/>
      <w:lang w:val="en-GB" w:eastAsia="en-GB"/>
    </w:rPr>
  </w:style>
  <w:style w:type="paragraph" w:customStyle="1" w:styleId="aspnet-treeview-parent">
    <w:name w:val="aspnet-treeview-parent"/>
    <w:basedOn w:val="Normal"/>
    <w:rsid w:val="004C2BD0"/>
    <w:pPr>
      <w:spacing w:before="100" w:beforeAutospacing="1" w:after="100" w:afterAutospacing="1" w:line="240" w:lineRule="auto"/>
    </w:pPr>
    <w:rPr>
      <w:rFonts w:ascii="Calibri" w:hAnsi="Calibri" w:cs="Calibri"/>
      <w:lang w:val="en-GB" w:eastAsia="en-GB"/>
    </w:rPr>
  </w:style>
  <w:style w:type="character" w:customStyle="1" w:styleId="aspnet-treeview-collapse">
    <w:name w:val="aspnet-treeview-collapse"/>
    <w:basedOn w:val="DefaultParagraphFont"/>
    <w:rsid w:val="004C2BD0"/>
  </w:style>
  <w:style w:type="character" w:customStyle="1" w:styleId="aspnet-treeview-clickablenonlink">
    <w:name w:val="aspnet-treeview-clickablenonlink"/>
    <w:basedOn w:val="DefaultParagraphFont"/>
    <w:rsid w:val="004C2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7672">
      <w:bodyDiv w:val="1"/>
      <w:marLeft w:val="0"/>
      <w:marRight w:val="0"/>
      <w:marTop w:val="0"/>
      <w:marBottom w:val="0"/>
      <w:divBdr>
        <w:top w:val="none" w:sz="0" w:space="0" w:color="auto"/>
        <w:left w:val="none" w:sz="0" w:space="0" w:color="auto"/>
        <w:bottom w:val="none" w:sz="0" w:space="0" w:color="auto"/>
        <w:right w:val="none" w:sz="0" w:space="0" w:color="auto"/>
      </w:divBdr>
    </w:div>
    <w:div w:id="6954388">
      <w:bodyDiv w:val="1"/>
      <w:marLeft w:val="0"/>
      <w:marRight w:val="0"/>
      <w:marTop w:val="0"/>
      <w:marBottom w:val="0"/>
      <w:divBdr>
        <w:top w:val="none" w:sz="0" w:space="0" w:color="auto"/>
        <w:left w:val="none" w:sz="0" w:space="0" w:color="auto"/>
        <w:bottom w:val="none" w:sz="0" w:space="0" w:color="auto"/>
        <w:right w:val="none" w:sz="0" w:space="0" w:color="auto"/>
      </w:divBdr>
    </w:div>
    <w:div w:id="7294712">
      <w:bodyDiv w:val="1"/>
      <w:marLeft w:val="0"/>
      <w:marRight w:val="0"/>
      <w:marTop w:val="0"/>
      <w:marBottom w:val="0"/>
      <w:divBdr>
        <w:top w:val="none" w:sz="0" w:space="0" w:color="auto"/>
        <w:left w:val="none" w:sz="0" w:space="0" w:color="auto"/>
        <w:bottom w:val="none" w:sz="0" w:space="0" w:color="auto"/>
        <w:right w:val="none" w:sz="0" w:space="0" w:color="auto"/>
      </w:divBdr>
    </w:div>
    <w:div w:id="10495245">
      <w:bodyDiv w:val="1"/>
      <w:marLeft w:val="0"/>
      <w:marRight w:val="0"/>
      <w:marTop w:val="0"/>
      <w:marBottom w:val="0"/>
      <w:divBdr>
        <w:top w:val="none" w:sz="0" w:space="0" w:color="auto"/>
        <w:left w:val="none" w:sz="0" w:space="0" w:color="auto"/>
        <w:bottom w:val="none" w:sz="0" w:space="0" w:color="auto"/>
        <w:right w:val="none" w:sz="0" w:space="0" w:color="auto"/>
      </w:divBdr>
    </w:div>
    <w:div w:id="36123149">
      <w:bodyDiv w:val="1"/>
      <w:marLeft w:val="0"/>
      <w:marRight w:val="0"/>
      <w:marTop w:val="0"/>
      <w:marBottom w:val="0"/>
      <w:divBdr>
        <w:top w:val="none" w:sz="0" w:space="0" w:color="auto"/>
        <w:left w:val="none" w:sz="0" w:space="0" w:color="auto"/>
        <w:bottom w:val="none" w:sz="0" w:space="0" w:color="auto"/>
        <w:right w:val="none" w:sz="0" w:space="0" w:color="auto"/>
      </w:divBdr>
    </w:div>
    <w:div w:id="40592946">
      <w:bodyDiv w:val="1"/>
      <w:marLeft w:val="0"/>
      <w:marRight w:val="0"/>
      <w:marTop w:val="0"/>
      <w:marBottom w:val="0"/>
      <w:divBdr>
        <w:top w:val="none" w:sz="0" w:space="0" w:color="auto"/>
        <w:left w:val="none" w:sz="0" w:space="0" w:color="auto"/>
        <w:bottom w:val="none" w:sz="0" w:space="0" w:color="auto"/>
        <w:right w:val="none" w:sz="0" w:space="0" w:color="auto"/>
      </w:divBdr>
    </w:div>
    <w:div w:id="43918363">
      <w:bodyDiv w:val="1"/>
      <w:marLeft w:val="0"/>
      <w:marRight w:val="0"/>
      <w:marTop w:val="0"/>
      <w:marBottom w:val="0"/>
      <w:divBdr>
        <w:top w:val="none" w:sz="0" w:space="0" w:color="auto"/>
        <w:left w:val="none" w:sz="0" w:space="0" w:color="auto"/>
        <w:bottom w:val="none" w:sz="0" w:space="0" w:color="auto"/>
        <w:right w:val="none" w:sz="0" w:space="0" w:color="auto"/>
      </w:divBdr>
    </w:div>
    <w:div w:id="47414137">
      <w:bodyDiv w:val="1"/>
      <w:marLeft w:val="0"/>
      <w:marRight w:val="0"/>
      <w:marTop w:val="0"/>
      <w:marBottom w:val="0"/>
      <w:divBdr>
        <w:top w:val="none" w:sz="0" w:space="0" w:color="auto"/>
        <w:left w:val="none" w:sz="0" w:space="0" w:color="auto"/>
        <w:bottom w:val="none" w:sz="0" w:space="0" w:color="auto"/>
        <w:right w:val="none" w:sz="0" w:space="0" w:color="auto"/>
      </w:divBdr>
    </w:div>
    <w:div w:id="48967556">
      <w:bodyDiv w:val="1"/>
      <w:marLeft w:val="0"/>
      <w:marRight w:val="0"/>
      <w:marTop w:val="0"/>
      <w:marBottom w:val="0"/>
      <w:divBdr>
        <w:top w:val="none" w:sz="0" w:space="0" w:color="auto"/>
        <w:left w:val="none" w:sz="0" w:space="0" w:color="auto"/>
        <w:bottom w:val="none" w:sz="0" w:space="0" w:color="auto"/>
        <w:right w:val="none" w:sz="0" w:space="0" w:color="auto"/>
      </w:divBdr>
    </w:div>
    <w:div w:id="54283652">
      <w:bodyDiv w:val="1"/>
      <w:marLeft w:val="0"/>
      <w:marRight w:val="0"/>
      <w:marTop w:val="0"/>
      <w:marBottom w:val="0"/>
      <w:divBdr>
        <w:top w:val="none" w:sz="0" w:space="0" w:color="auto"/>
        <w:left w:val="none" w:sz="0" w:space="0" w:color="auto"/>
        <w:bottom w:val="none" w:sz="0" w:space="0" w:color="auto"/>
        <w:right w:val="none" w:sz="0" w:space="0" w:color="auto"/>
      </w:divBdr>
    </w:div>
    <w:div w:id="64110151">
      <w:bodyDiv w:val="1"/>
      <w:marLeft w:val="0"/>
      <w:marRight w:val="0"/>
      <w:marTop w:val="0"/>
      <w:marBottom w:val="0"/>
      <w:divBdr>
        <w:top w:val="none" w:sz="0" w:space="0" w:color="auto"/>
        <w:left w:val="none" w:sz="0" w:space="0" w:color="auto"/>
        <w:bottom w:val="none" w:sz="0" w:space="0" w:color="auto"/>
        <w:right w:val="none" w:sz="0" w:space="0" w:color="auto"/>
      </w:divBdr>
    </w:div>
    <w:div w:id="76948297">
      <w:bodyDiv w:val="1"/>
      <w:marLeft w:val="0"/>
      <w:marRight w:val="0"/>
      <w:marTop w:val="0"/>
      <w:marBottom w:val="0"/>
      <w:divBdr>
        <w:top w:val="none" w:sz="0" w:space="0" w:color="auto"/>
        <w:left w:val="none" w:sz="0" w:space="0" w:color="auto"/>
        <w:bottom w:val="none" w:sz="0" w:space="0" w:color="auto"/>
        <w:right w:val="none" w:sz="0" w:space="0" w:color="auto"/>
      </w:divBdr>
    </w:div>
    <w:div w:id="79452457">
      <w:bodyDiv w:val="1"/>
      <w:marLeft w:val="0"/>
      <w:marRight w:val="0"/>
      <w:marTop w:val="0"/>
      <w:marBottom w:val="0"/>
      <w:divBdr>
        <w:top w:val="none" w:sz="0" w:space="0" w:color="auto"/>
        <w:left w:val="none" w:sz="0" w:space="0" w:color="auto"/>
        <w:bottom w:val="none" w:sz="0" w:space="0" w:color="auto"/>
        <w:right w:val="none" w:sz="0" w:space="0" w:color="auto"/>
      </w:divBdr>
    </w:div>
    <w:div w:id="90128035">
      <w:bodyDiv w:val="1"/>
      <w:marLeft w:val="0"/>
      <w:marRight w:val="0"/>
      <w:marTop w:val="0"/>
      <w:marBottom w:val="0"/>
      <w:divBdr>
        <w:top w:val="none" w:sz="0" w:space="0" w:color="auto"/>
        <w:left w:val="none" w:sz="0" w:space="0" w:color="auto"/>
        <w:bottom w:val="none" w:sz="0" w:space="0" w:color="auto"/>
        <w:right w:val="none" w:sz="0" w:space="0" w:color="auto"/>
      </w:divBdr>
    </w:div>
    <w:div w:id="92166953">
      <w:bodyDiv w:val="1"/>
      <w:marLeft w:val="0"/>
      <w:marRight w:val="0"/>
      <w:marTop w:val="0"/>
      <w:marBottom w:val="0"/>
      <w:divBdr>
        <w:top w:val="none" w:sz="0" w:space="0" w:color="auto"/>
        <w:left w:val="none" w:sz="0" w:space="0" w:color="auto"/>
        <w:bottom w:val="none" w:sz="0" w:space="0" w:color="auto"/>
        <w:right w:val="none" w:sz="0" w:space="0" w:color="auto"/>
      </w:divBdr>
    </w:div>
    <w:div w:id="98373163">
      <w:bodyDiv w:val="1"/>
      <w:marLeft w:val="0"/>
      <w:marRight w:val="0"/>
      <w:marTop w:val="0"/>
      <w:marBottom w:val="0"/>
      <w:divBdr>
        <w:top w:val="none" w:sz="0" w:space="0" w:color="auto"/>
        <w:left w:val="none" w:sz="0" w:space="0" w:color="auto"/>
        <w:bottom w:val="none" w:sz="0" w:space="0" w:color="auto"/>
        <w:right w:val="none" w:sz="0" w:space="0" w:color="auto"/>
      </w:divBdr>
    </w:div>
    <w:div w:id="104615774">
      <w:bodyDiv w:val="1"/>
      <w:marLeft w:val="0"/>
      <w:marRight w:val="0"/>
      <w:marTop w:val="0"/>
      <w:marBottom w:val="0"/>
      <w:divBdr>
        <w:top w:val="none" w:sz="0" w:space="0" w:color="auto"/>
        <w:left w:val="none" w:sz="0" w:space="0" w:color="auto"/>
        <w:bottom w:val="none" w:sz="0" w:space="0" w:color="auto"/>
        <w:right w:val="none" w:sz="0" w:space="0" w:color="auto"/>
      </w:divBdr>
    </w:div>
    <w:div w:id="133186210">
      <w:bodyDiv w:val="1"/>
      <w:marLeft w:val="0"/>
      <w:marRight w:val="0"/>
      <w:marTop w:val="0"/>
      <w:marBottom w:val="0"/>
      <w:divBdr>
        <w:top w:val="none" w:sz="0" w:space="0" w:color="auto"/>
        <w:left w:val="none" w:sz="0" w:space="0" w:color="auto"/>
        <w:bottom w:val="none" w:sz="0" w:space="0" w:color="auto"/>
        <w:right w:val="none" w:sz="0" w:space="0" w:color="auto"/>
      </w:divBdr>
    </w:div>
    <w:div w:id="137652021">
      <w:bodyDiv w:val="1"/>
      <w:marLeft w:val="0"/>
      <w:marRight w:val="0"/>
      <w:marTop w:val="0"/>
      <w:marBottom w:val="0"/>
      <w:divBdr>
        <w:top w:val="none" w:sz="0" w:space="0" w:color="auto"/>
        <w:left w:val="none" w:sz="0" w:space="0" w:color="auto"/>
        <w:bottom w:val="none" w:sz="0" w:space="0" w:color="auto"/>
        <w:right w:val="none" w:sz="0" w:space="0" w:color="auto"/>
      </w:divBdr>
    </w:div>
    <w:div w:id="139466299">
      <w:bodyDiv w:val="1"/>
      <w:marLeft w:val="0"/>
      <w:marRight w:val="0"/>
      <w:marTop w:val="0"/>
      <w:marBottom w:val="0"/>
      <w:divBdr>
        <w:top w:val="none" w:sz="0" w:space="0" w:color="auto"/>
        <w:left w:val="none" w:sz="0" w:space="0" w:color="auto"/>
        <w:bottom w:val="none" w:sz="0" w:space="0" w:color="auto"/>
        <w:right w:val="none" w:sz="0" w:space="0" w:color="auto"/>
      </w:divBdr>
    </w:div>
    <w:div w:id="143472968">
      <w:bodyDiv w:val="1"/>
      <w:marLeft w:val="0"/>
      <w:marRight w:val="0"/>
      <w:marTop w:val="0"/>
      <w:marBottom w:val="0"/>
      <w:divBdr>
        <w:top w:val="none" w:sz="0" w:space="0" w:color="auto"/>
        <w:left w:val="none" w:sz="0" w:space="0" w:color="auto"/>
        <w:bottom w:val="none" w:sz="0" w:space="0" w:color="auto"/>
        <w:right w:val="none" w:sz="0" w:space="0" w:color="auto"/>
      </w:divBdr>
    </w:div>
    <w:div w:id="154683741">
      <w:bodyDiv w:val="1"/>
      <w:marLeft w:val="0"/>
      <w:marRight w:val="0"/>
      <w:marTop w:val="0"/>
      <w:marBottom w:val="0"/>
      <w:divBdr>
        <w:top w:val="none" w:sz="0" w:space="0" w:color="auto"/>
        <w:left w:val="none" w:sz="0" w:space="0" w:color="auto"/>
        <w:bottom w:val="none" w:sz="0" w:space="0" w:color="auto"/>
        <w:right w:val="none" w:sz="0" w:space="0" w:color="auto"/>
      </w:divBdr>
    </w:div>
    <w:div w:id="158346160">
      <w:bodyDiv w:val="1"/>
      <w:marLeft w:val="0"/>
      <w:marRight w:val="0"/>
      <w:marTop w:val="0"/>
      <w:marBottom w:val="0"/>
      <w:divBdr>
        <w:top w:val="none" w:sz="0" w:space="0" w:color="auto"/>
        <w:left w:val="none" w:sz="0" w:space="0" w:color="auto"/>
        <w:bottom w:val="none" w:sz="0" w:space="0" w:color="auto"/>
        <w:right w:val="none" w:sz="0" w:space="0" w:color="auto"/>
      </w:divBdr>
    </w:div>
    <w:div w:id="168063560">
      <w:bodyDiv w:val="1"/>
      <w:marLeft w:val="0"/>
      <w:marRight w:val="0"/>
      <w:marTop w:val="0"/>
      <w:marBottom w:val="0"/>
      <w:divBdr>
        <w:top w:val="none" w:sz="0" w:space="0" w:color="auto"/>
        <w:left w:val="none" w:sz="0" w:space="0" w:color="auto"/>
        <w:bottom w:val="none" w:sz="0" w:space="0" w:color="auto"/>
        <w:right w:val="none" w:sz="0" w:space="0" w:color="auto"/>
      </w:divBdr>
    </w:div>
    <w:div w:id="186337126">
      <w:bodyDiv w:val="1"/>
      <w:marLeft w:val="0"/>
      <w:marRight w:val="0"/>
      <w:marTop w:val="0"/>
      <w:marBottom w:val="0"/>
      <w:divBdr>
        <w:top w:val="none" w:sz="0" w:space="0" w:color="auto"/>
        <w:left w:val="none" w:sz="0" w:space="0" w:color="auto"/>
        <w:bottom w:val="none" w:sz="0" w:space="0" w:color="auto"/>
        <w:right w:val="none" w:sz="0" w:space="0" w:color="auto"/>
      </w:divBdr>
    </w:div>
    <w:div w:id="192695356">
      <w:bodyDiv w:val="1"/>
      <w:marLeft w:val="0"/>
      <w:marRight w:val="0"/>
      <w:marTop w:val="0"/>
      <w:marBottom w:val="0"/>
      <w:divBdr>
        <w:top w:val="none" w:sz="0" w:space="0" w:color="auto"/>
        <w:left w:val="none" w:sz="0" w:space="0" w:color="auto"/>
        <w:bottom w:val="none" w:sz="0" w:space="0" w:color="auto"/>
        <w:right w:val="none" w:sz="0" w:space="0" w:color="auto"/>
      </w:divBdr>
    </w:div>
    <w:div w:id="193427256">
      <w:bodyDiv w:val="1"/>
      <w:marLeft w:val="0"/>
      <w:marRight w:val="0"/>
      <w:marTop w:val="0"/>
      <w:marBottom w:val="0"/>
      <w:divBdr>
        <w:top w:val="none" w:sz="0" w:space="0" w:color="auto"/>
        <w:left w:val="none" w:sz="0" w:space="0" w:color="auto"/>
        <w:bottom w:val="none" w:sz="0" w:space="0" w:color="auto"/>
        <w:right w:val="none" w:sz="0" w:space="0" w:color="auto"/>
      </w:divBdr>
    </w:div>
    <w:div w:id="199972275">
      <w:bodyDiv w:val="1"/>
      <w:marLeft w:val="0"/>
      <w:marRight w:val="0"/>
      <w:marTop w:val="0"/>
      <w:marBottom w:val="0"/>
      <w:divBdr>
        <w:top w:val="none" w:sz="0" w:space="0" w:color="auto"/>
        <w:left w:val="none" w:sz="0" w:space="0" w:color="auto"/>
        <w:bottom w:val="none" w:sz="0" w:space="0" w:color="auto"/>
        <w:right w:val="none" w:sz="0" w:space="0" w:color="auto"/>
      </w:divBdr>
    </w:div>
    <w:div w:id="207911842">
      <w:bodyDiv w:val="1"/>
      <w:marLeft w:val="0"/>
      <w:marRight w:val="0"/>
      <w:marTop w:val="0"/>
      <w:marBottom w:val="0"/>
      <w:divBdr>
        <w:top w:val="none" w:sz="0" w:space="0" w:color="auto"/>
        <w:left w:val="none" w:sz="0" w:space="0" w:color="auto"/>
        <w:bottom w:val="none" w:sz="0" w:space="0" w:color="auto"/>
        <w:right w:val="none" w:sz="0" w:space="0" w:color="auto"/>
      </w:divBdr>
    </w:div>
    <w:div w:id="212739363">
      <w:bodyDiv w:val="1"/>
      <w:marLeft w:val="0"/>
      <w:marRight w:val="0"/>
      <w:marTop w:val="0"/>
      <w:marBottom w:val="0"/>
      <w:divBdr>
        <w:top w:val="none" w:sz="0" w:space="0" w:color="auto"/>
        <w:left w:val="none" w:sz="0" w:space="0" w:color="auto"/>
        <w:bottom w:val="none" w:sz="0" w:space="0" w:color="auto"/>
        <w:right w:val="none" w:sz="0" w:space="0" w:color="auto"/>
      </w:divBdr>
    </w:div>
    <w:div w:id="217011201">
      <w:bodyDiv w:val="1"/>
      <w:marLeft w:val="0"/>
      <w:marRight w:val="0"/>
      <w:marTop w:val="0"/>
      <w:marBottom w:val="0"/>
      <w:divBdr>
        <w:top w:val="none" w:sz="0" w:space="0" w:color="auto"/>
        <w:left w:val="none" w:sz="0" w:space="0" w:color="auto"/>
        <w:bottom w:val="none" w:sz="0" w:space="0" w:color="auto"/>
        <w:right w:val="none" w:sz="0" w:space="0" w:color="auto"/>
      </w:divBdr>
    </w:div>
    <w:div w:id="220529585">
      <w:bodyDiv w:val="1"/>
      <w:marLeft w:val="0"/>
      <w:marRight w:val="0"/>
      <w:marTop w:val="0"/>
      <w:marBottom w:val="0"/>
      <w:divBdr>
        <w:top w:val="none" w:sz="0" w:space="0" w:color="auto"/>
        <w:left w:val="none" w:sz="0" w:space="0" w:color="auto"/>
        <w:bottom w:val="none" w:sz="0" w:space="0" w:color="auto"/>
        <w:right w:val="none" w:sz="0" w:space="0" w:color="auto"/>
      </w:divBdr>
    </w:div>
    <w:div w:id="225650864">
      <w:bodyDiv w:val="1"/>
      <w:marLeft w:val="0"/>
      <w:marRight w:val="0"/>
      <w:marTop w:val="0"/>
      <w:marBottom w:val="0"/>
      <w:divBdr>
        <w:top w:val="none" w:sz="0" w:space="0" w:color="auto"/>
        <w:left w:val="none" w:sz="0" w:space="0" w:color="auto"/>
        <w:bottom w:val="none" w:sz="0" w:space="0" w:color="auto"/>
        <w:right w:val="none" w:sz="0" w:space="0" w:color="auto"/>
      </w:divBdr>
    </w:div>
    <w:div w:id="236014653">
      <w:bodyDiv w:val="1"/>
      <w:marLeft w:val="0"/>
      <w:marRight w:val="0"/>
      <w:marTop w:val="0"/>
      <w:marBottom w:val="0"/>
      <w:divBdr>
        <w:top w:val="none" w:sz="0" w:space="0" w:color="auto"/>
        <w:left w:val="none" w:sz="0" w:space="0" w:color="auto"/>
        <w:bottom w:val="none" w:sz="0" w:space="0" w:color="auto"/>
        <w:right w:val="none" w:sz="0" w:space="0" w:color="auto"/>
      </w:divBdr>
    </w:div>
    <w:div w:id="239826507">
      <w:bodyDiv w:val="1"/>
      <w:marLeft w:val="0"/>
      <w:marRight w:val="0"/>
      <w:marTop w:val="0"/>
      <w:marBottom w:val="0"/>
      <w:divBdr>
        <w:top w:val="none" w:sz="0" w:space="0" w:color="auto"/>
        <w:left w:val="none" w:sz="0" w:space="0" w:color="auto"/>
        <w:bottom w:val="none" w:sz="0" w:space="0" w:color="auto"/>
        <w:right w:val="none" w:sz="0" w:space="0" w:color="auto"/>
      </w:divBdr>
    </w:div>
    <w:div w:id="248733997">
      <w:bodyDiv w:val="1"/>
      <w:marLeft w:val="0"/>
      <w:marRight w:val="0"/>
      <w:marTop w:val="0"/>
      <w:marBottom w:val="0"/>
      <w:divBdr>
        <w:top w:val="none" w:sz="0" w:space="0" w:color="auto"/>
        <w:left w:val="none" w:sz="0" w:space="0" w:color="auto"/>
        <w:bottom w:val="none" w:sz="0" w:space="0" w:color="auto"/>
        <w:right w:val="none" w:sz="0" w:space="0" w:color="auto"/>
      </w:divBdr>
    </w:div>
    <w:div w:id="259946452">
      <w:bodyDiv w:val="1"/>
      <w:marLeft w:val="0"/>
      <w:marRight w:val="0"/>
      <w:marTop w:val="0"/>
      <w:marBottom w:val="0"/>
      <w:divBdr>
        <w:top w:val="none" w:sz="0" w:space="0" w:color="auto"/>
        <w:left w:val="none" w:sz="0" w:space="0" w:color="auto"/>
        <w:bottom w:val="none" w:sz="0" w:space="0" w:color="auto"/>
        <w:right w:val="none" w:sz="0" w:space="0" w:color="auto"/>
      </w:divBdr>
    </w:div>
    <w:div w:id="261305942">
      <w:bodyDiv w:val="1"/>
      <w:marLeft w:val="0"/>
      <w:marRight w:val="0"/>
      <w:marTop w:val="0"/>
      <w:marBottom w:val="0"/>
      <w:divBdr>
        <w:top w:val="none" w:sz="0" w:space="0" w:color="auto"/>
        <w:left w:val="none" w:sz="0" w:space="0" w:color="auto"/>
        <w:bottom w:val="none" w:sz="0" w:space="0" w:color="auto"/>
        <w:right w:val="none" w:sz="0" w:space="0" w:color="auto"/>
      </w:divBdr>
    </w:div>
    <w:div w:id="264654206">
      <w:bodyDiv w:val="1"/>
      <w:marLeft w:val="0"/>
      <w:marRight w:val="0"/>
      <w:marTop w:val="0"/>
      <w:marBottom w:val="0"/>
      <w:divBdr>
        <w:top w:val="none" w:sz="0" w:space="0" w:color="auto"/>
        <w:left w:val="none" w:sz="0" w:space="0" w:color="auto"/>
        <w:bottom w:val="none" w:sz="0" w:space="0" w:color="auto"/>
        <w:right w:val="none" w:sz="0" w:space="0" w:color="auto"/>
      </w:divBdr>
    </w:div>
    <w:div w:id="265508757">
      <w:bodyDiv w:val="1"/>
      <w:marLeft w:val="0"/>
      <w:marRight w:val="0"/>
      <w:marTop w:val="0"/>
      <w:marBottom w:val="0"/>
      <w:divBdr>
        <w:top w:val="none" w:sz="0" w:space="0" w:color="auto"/>
        <w:left w:val="none" w:sz="0" w:space="0" w:color="auto"/>
        <w:bottom w:val="none" w:sz="0" w:space="0" w:color="auto"/>
        <w:right w:val="none" w:sz="0" w:space="0" w:color="auto"/>
      </w:divBdr>
    </w:div>
    <w:div w:id="270086881">
      <w:bodyDiv w:val="1"/>
      <w:marLeft w:val="0"/>
      <w:marRight w:val="0"/>
      <w:marTop w:val="0"/>
      <w:marBottom w:val="0"/>
      <w:divBdr>
        <w:top w:val="none" w:sz="0" w:space="0" w:color="auto"/>
        <w:left w:val="none" w:sz="0" w:space="0" w:color="auto"/>
        <w:bottom w:val="none" w:sz="0" w:space="0" w:color="auto"/>
        <w:right w:val="none" w:sz="0" w:space="0" w:color="auto"/>
      </w:divBdr>
    </w:div>
    <w:div w:id="273441986">
      <w:bodyDiv w:val="1"/>
      <w:marLeft w:val="0"/>
      <w:marRight w:val="0"/>
      <w:marTop w:val="0"/>
      <w:marBottom w:val="0"/>
      <w:divBdr>
        <w:top w:val="none" w:sz="0" w:space="0" w:color="auto"/>
        <w:left w:val="none" w:sz="0" w:space="0" w:color="auto"/>
        <w:bottom w:val="none" w:sz="0" w:space="0" w:color="auto"/>
        <w:right w:val="none" w:sz="0" w:space="0" w:color="auto"/>
      </w:divBdr>
    </w:div>
    <w:div w:id="274754085">
      <w:bodyDiv w:val="1"/>
      <w:marLeft w:val="0"/>
      <w:marRight w:val="0"/>
      <w:marTop w:val="0"/>
      <w:marBottom w:val="0"/>
      <w:divBdr>
        <w:top w:val="none" w:sz="0" w:space="0" w:color="auto"/>
        <w:left w:val="none" w:sz="0" w:space="0" w:color="auto"/>
        <w:bottom w:val="none" w:sz="0" w:space="0" w:color="auto"/>
        <w:right w:val="none" w:sz="0" w:space="0" w:color="auto"/>
      </w:divBdr>
    </w:div>
    <w:div w:id="280845343">
      <w:bodyDiv w:val="1"/>
      <w:marLeft w:val="0"/>
      <w:marRight w:val="0"/>
      <w:marTop w:val="0"/>
      <w:marBottom w:val="0"/>
      <w:divBdr>
        <w:top w:val="none" w:sz="0" w:space="0" w:color="auto"/>
        <w:left w:val="none" w:sz="0" w:space="0" w:color="auto"/>
        <w:bottom w:val="none" w:sz="0" w:space="0" w:color="auto"/>
        <w:right w:val="none" w:sz="0" w:space="0" w:color="auto"/>
      </w:divBdr>
    </w:div>
    <w:div w:id="281958198">
      <w:bodyDiv w:val="1"/>
      <w:marLeft w:val="0"/>
      <w:marRight w:val="0"/>
      <w:marTop w:val="0"/>
      <w:marBottom w:val="0"/>
      <w:divBdr>
        <w:top w:val="none" w:sz="0" w:space="0" w:color="auto"/>
        <w:left w:val="none" w:sz="0" w:space="0" w:color="auto"/>
        <w:bottom w:val="none" w:sz="0" w:space="0" w:color="auto"/>
        <w:right w:val="none" w:sz="0" w:space="0" w:color="auto"/>
      </w:divBdr>
    </w:div>
    <w:div w:id="282269008">
      <w:bodyDiv w:val="1"/>
      <w:marLeft w:val="0"/>
      <w:marRight w:val="0"/>
      <w:marTop w:val="0"/>
      <w:marBottom w:val="0"/>
      <w:divBdr>
        <w:top w:val="none" w:sz="0" w:space="0" w:color="auto"/>
        <w:left w:val="none" w:sz="0" w:space="0" w:color="auto"/>
        <w:bottom w:val="none" w:sz="0" w:space="0" w:color="auto"/>
        <w:right w:val="none" w:sz="0" w:space="0" w:color="auto"/>
      </w:divBdr>
    </w:div>
    <w:div w:id="288779314">
      <w:bodyDiv w:val="1"/>
      <w:marLeft w:val="0"/>
      <w:marRight w:val="0"/>
      <w:marTop w:val="0"/>
      <w:marBottom w:val="0"/>
      <w:divBdr>
        <w:top w:val="none" w:sz="0" w:space="0" w:color="auto"/>
        <w:left w:val="none" w:sz="0" w:space="0" w:color="auto"/>
        <w:bottom w:val="none" w:sz="0" w:space="0" w:color="auto"/>
        <w:right w:val="none" w:sz="0" w:space="0" w:color="auto"/>
      </w:divBdr>
    </w:div>
    <w:div w:id="295717113">
      <w:bodyDiv w:val="1"/>
      <w:marLeft w:val="0"/>
      <w:marRight w:val="0"/>
      <w:marTop w:val="0"/>
      <w:marBottom w:val="0"/>
      <w:divBdr>
        <w:top w:val="none" w:sz="0" w:space="0" w:color="auto"/>
        <w:left w:val="none" w:sz="0" w:space="0" w:color="auto"/>
        <w:bottom w:val="none" w:sz="0" w:space="0" w:color="auto"/>
        <w:right w:val="none" w:sz="0" w:space="0" w:color="auto"/>
      </w:divBdr>
    </w:div>
    <w:div w:id="302660703">
      <w:bodyDiv w:val="1"/>
      <w:marLeft w:val="0"/>
      <w:marRight w:val="0"/>
      <w:marTop w:val="0"/>
      <w:marBottom w:val="0"/>
      <w:divBdr>
        <w:top w:val="none" w:sz="0" w:space="0" w:color="auto"/>
        <w:left w:val="none" w:sz="0" w:space="0" w:color="auto"/>
        <w:bottom w:val="none" w:sz="0" w:space="0" w:color="auto"/>
        <w:right w:val="none" w:sz="0" w:space="0" w:color="auto"/>
      </w:divBdr>
    </w:div>
    <w:div w:id="316960138">
      <w:bodyDiv w:val="1"/>
      <w:marLeft w:val="0"/>
      <w:marRight w:val="0"/>
      <w:marTop w:val="0"/>
      <w:marBottom w:val="0"/>
      <w:divBdr>
        <w:top w:val="none" w:sz="0" w:space="0" w:color="auto"/>
        <w:left w:val="none" w:sz="0" w:space="0" w:color="auto"/>
        <w:bottom w:val="none" w:sz="0" w:space="0" w:color="auto"/>
        <w:right w:val="none" w:sz="0" w:space="0" w:color="auto"/>
      </w:divBdr>
    </w:div>
    <w:div w:id="319651555">
      <w:bodyDiv w:val="1"/>
      <w:marLeft w:val="0"/>
      <w:marRight w:val="0"/>
      <w:marTop w:val="0"/>
      <w:marBottom w:val="0"/>
      <w:divBdr>
        <w:top w:val="none" w:sz="0" w:space="0" w:color="auto"/>
        <w:left w:val="none" w:sz="0" w:space="0" w:color="auto"/>
        <w:bottom w:val="none" w:sz="0" w:space="0" w:color="auto"/>
        <w:right w:val="none" w:sz="0" w:space="0" w:color="auto"/>
      </w:divBdr>
    </w:div>
    <w:div w:id="326711796">
      <w:bodyDiv w:val="1"/>
      <w:marLeft w:val="0"/>
      <w:marRight w:val="0"/>
      <w:marTop w:val="0"/>
      <w:marBottom w:val="0"/>
      <w:divBdr>
        <w:top w:val="none" w:sz="0" w:space="0" w:color="auto"/>
        <w:left w:val="none" w:sz="0" w:space="0" w:color="auto"/>
        <w:bottom w:val="none" w:sz="0" w:space="0" w:color="auto"/>
        <w:right w:val="none" w:sz="0" w:space="0" w:color="auto"/>
      </w:divBdr>
    </w:div>
    <w:div w:id="326828193">
      <w:bodyDiv w:val="1"/>
      <w:marLeft w:val="0"/>
      <w:marRight w:val="0"/>
      <w:marTop w:val="0"/>
      <w:marBottom w:val="0"/>
      <w:divBdr>
        <w:top w:val="none" w:sz="0" w:space="0" w:color="auto"/>
        <w:left w:val="none" w:sz="0" w:space="0" w:color="auto"/>
        <w:bottom w:val="none" w:sz="0" w:space="0" w:color="auto"/>
        <w:right w:val="none" w:sz="0" w:space="0" w:color="auto"/>
      </w:divBdr>
    </w:div>
    <w:div w:id="332152393">
      <w:bodyDiv w:val="1"/>
      <w:marLeft w:val="0"/>
      <w:marRight w:val="0"/>
      <w:marTop w:val="0"/>
      <w:marBottom w:val="0"/>
      <w:divBdr>
        <w:top w:val="none" w:sz="0" w:space="0" w:color="auto"/>
        <w:left w:val="none" w:sz="0" w:space="0" w:color="auto"/>
        <w:bottom w:val="none" w:sz="0" w:space="0" w:color="auto"/>
        <w:right w:val="none" w:sz="0" w:space="0" w:color="auto"/>
      </w:divBdr>
    </w:div>
    <w:div w:id="332496395">
      <w:bodyDiv w:val="1"/>
      <w:marLeft w:val="0"/>
      <w:marRight w:val="0"/>
      <w:marTop w:val="0"/>
      <w:marBottom w:val="0"/>
      <w:divBdr>
        <w:top w:val="none" w:sz="0" w:space="0" w:color="auto"/>
        <w:left w:val="none" w:sz="0" w:space="0" w:color="auto"/>
        <w:bottom w:val="none" w:sz="0" w:space="0" w:color="auto"/>
        <w:right w:val="none" w:sz="0" w:space="0" w:color="auto"/>
      </w:divBdr>
    </w:div>
    <w:div w:id="338312720">
      <w:bodyDiv w:val="1"/>
      <w:marLeft w:val="0"/>
      <w:marRight w:val="0"/>
      <w:marTop w:val="0"/>
      <w:marBottom w:val="0"/>
      <w:divBdr>
        <w:top w:val="none" w:sz="0" w:space="0" w:color="auto"/>
        <w:left w:val="none" w:sz="0" w:space="0" w:color="auto"/>
        <w:bottom w:val="none" w:sz="0" w:space="0" w:color="auto"/>
        <w:right w:val="none" w:sz="0" w:space="0" w:color="auto"/>
      </w:divBdr>
    </w:div>
    <w:div w:id="344988151">
      <w:bodyDiv w:val="1"/>
      <w:marLeft w:val="0"/>
      <w:marRight w:val="0"/>
      <w:marTop w:val="0"/>
      <w:marBottom w:val="0"/>
      <w:divBdr>
        <w:top w:val="none" w:sz="0" w:space="0" w:color="auto"/>
        <w:left w:val="none" w:sz="0" w:space="0" w:color="auto"/>
        <w:bottom w:val="none" w:sz="0" w:space="0" w:color="auto"/>
        <w:right w:val="none" w:sz="0" w:space="0" w:color="auto"/>
      </w:divBdr>
    </w:div>
    <w:div w:id="351303763">
      <w:bodyDiv w:val="1"/>
      <w:marLeft w:val="0"/>
      <w:marRight w:val="0"/>
      <w:marTop w:val="0"/>
      <w:marBottom w:val="0"/>
      <w:divBdr>
        <w:top w:val="none" w:sz="0" w:space="0" w:color="auto"/>
        <w:left w:val="none" w:sz="0" w:space="0" w:color="auto"/>
        <w:bottom w:val="none" w:sz="0" w:space="0" w:color="auto"/>
        <w:right w:val="none" w:sz="0" w:space="0" w:color="auto"/>
      </w:divBdr>
    </w:div>
    <w:div w:id="360203605">
      <w:bodyDiv w:val="1"/>
      <w:marLeft w:val="0"/>
      <w:marRight w:val="0"/>
      <w:marTop w:val="0"/>
      <w:marBottom w:val="0"/>
      <w:divBdr>
        <w:top w:val="none" w:sz="0" w:space="0" w:color="auto"/>
        <w:left w:val="none" w:sz="0" w:space="0" w:color="auto"/>
        <w:bottom w:val="none" w:sz="0" w:space="0" w:color="auto"/>
        <w:right w:val="none" w:sz="0" w:space="0" w:color="auto"/>
      </w:divBdr>
    </w:div>
    <w:div w:id="363871039">
      <w:bodyDiv w:val="1"/>
      <w:marLeft w:val="0"/>
      <w:marRight w:val="0"/>
      <w:marTop w:val="0"/>
      <w:marBottom w:val="0"/>
      <w:divBdr>
        <w:top w:val="none" w:sz="0" w:space="0" w:color="auto"/>
        <w:left w:val="none" w:sz="0" w:space="0" w:color="auto"/>
        <w:bottom w:val="none" w:sz="0" w:space="0" w:color="auto"/>
        <w:right w:val="none" w:sz="0" w:space="0" w:color="auto"/>
      </w:divBdr>
    </w:div>
    <w:div w:id="366956305">
      <w:bodyDiv w:val="1"/>
      <w:marLeft w:val="0"/>
      <w:marRight w:val="0"/>
      <w:marTop w:val="0"/>
      <w:marBottom w:val="0"/>
      <w:divBdr>
        <w:top w:val="none" w:sz="0" w:space="0" w:color="auto"/>
        <w:left w:val="none" w:sz="0" w:space="0" w:color="auto"/>
        <w:bottom w:val="none" w:sz="0" w:space="0" w:color="auto"/>
        <w:right w:val="none" w:sz="0" w:space="0" w:color="auto"/>
      </w:divBdr>
    </w:div>
    <w:div w:id="370769004">
      <w:bodyDiv w:val="1"/>
      <w:marLeft w:val="0"/>
      <w:marRight w:val="0"/>
      <w:marTop w:val="0"/>
      <w:marBottom w:val="0"/>
      <w:divBdr>
        <w:top w:val="none" w:sz="0" w:space="0" w:color="auto"/>
        <w:left w:val="none" w:sz="0" w:space="0" w:color="auto"/>
        <w:bottom w:val="none" w:sz="0" w:space="0" w:color="auto"/>
        <w:right w:val="none" w:sz="0" w:space="0" w:color="auto"/>
      </w:divBdr>
    </w:div>
    <w:div w:id="376323618">
      <w:bodyDiv w:val="1"/>
      <w:marLeft w:val="0"/>
      <w:marRight w:val="0"/>
      <w:marTop w:val="0"/>
      <w:marBottom w:val="0"/>
      <w:divBdr>
        <w:top w:val="none" w:sz="0" w:space="0" w:color="auto"/>
        <w:left w:val="none" w:sz="0" w:space="0" w:color="auto"/>
        <w:bottom w:val="none" w:sz="0" w:space="0" w:color="auto"/>
        <w:right w:val="none" w:sz="0" w:space="0" w:color="auto"/>
      </w:divBdr>
    </w:div>
    <w:div w:id="377824858">
      <w:bodyDiv w:val="1"/>
      <w:marLeft w:val="0"/>
      <w:marRight w:val="0"/>
      <w:marTop w:val="0"/>
      <w:marBottom w:val="0"/>
      <w:divBdr>
        <w:top w:val="none" w:sz="0" w:space="0" w:color="auto"/>
        <w:left w:val="none" w:sz="0" w:space="0" w:color="auto"/>
        <w:bottom w:val="none" w:sz="0" w:space="0" w:color="auto"/>
        <w:right w:val="none" w:sz="0" w:space="0" w:color="auto"/>
      </w:divBdr>
    </w:div>
    <w:div w:id="378017615">
      <w:bodyDiv w:val="1"/>
      <w:marLeft w:val="0"/>
      <w:marRight w:val="0"/>
      <w:marTop w:val="0"/>
      <w:marBottom w:val="0"/>
      <w:divBdr>
        <w:top w:val="none" w:sz="0" w:space="0" w:color="auto"/>
        <w:left w:val="none" w:sz="0" w:space="0" w:color="auto"/>
        <w:bottom w:val="none" w:sz="0" w:space="0" w:color="auto"/>
        <w:right w:val="none" w:sz="0" w:space="0" w:color="auto"/>
      </w:divBdr>
    </w:div>
    <w:div w:id="383532193">
      <w:bodyDiv w:val="1"/>
      <w:marLeft w:val="0"/>
      <w:marRight w:val="0"/>
      <w:marTop w:val="0"/>
      <w:marBottom w:val="0"/>
      <w:divBdr>
        <w:top w:val="none" w:sz="0" w:space="0" w:color="auto"/>
        <w:left w:val="none" w:sz="0" w:space="0" w:color="auto"/>
        <w:bottom w:val="none" w:sz="0" w:space="0" w:color="auto"/>
        <w:right w:val="none" w:sz="0" w:space="0" w:color="auto"/>
      </w:divBdr>
    </w:div>
    <w:div w:id="384186278">
      <w:bodyDiv w:val="1"/>
      <w:marLeft w:val="0"/>
      <w:marRight w:val="0"/>
      <w:marTop w:val="0"/>
      <w:marBottom w:val="0"/>
      <w:divBdr>
        <w:top w:val="none" w:sz="0" w:space="0" w:color="auto"/>
        <w:left w:val="none" w:sz="0" w:space="0" w:color="auto"/>
        <w:bottom w:val="none" w:sz="0" w:space="0" w:color="auto"/>
        <w:right w:val="none" w:sz="0" w:space="0" w:color="auto"/>
      </w:divBdr>
    </w:div>
    <w:div w:id="384567146">
      <w:bodyDiv w:val="1"/>
      <w:marLeft w:val="0"/>
      <w:marRight w:val="0"/>
      <w:marTop w:val="0"/>
      <w:marBottom w:val="0"/>
      <w:divBdr>
        <w:top w:val="none" w:sz="0" w:space="0" w:color="auto"/>
        <w:left w:val="none" w:sz="0" w:space="0" w:color="auto"/>
        <w:bottom w:val="none" w:sz="0" w:space="0" w:color="auto"/>
        <w:right w:val="none" w:sz="0" w:space="0" w:color="auto"/>
      </w:divBdr>
    </w:div>
    <w:div w:id="388958824">
      <w:bodyDiv w:val="1"/>
      <w:marLeft w:val="0"/>
      <w:marRight w:val="0"/>
      <w:marTop w:val="0"/>
      <w:marBottom w:val="0"/>
      <w:divBdr>
        <w:top w:val="none" w:sz="0" w:space="0" w:color="auto"/>
        <w:left w:val="none" w:sz="0" w:space="0" w:color="auto"/>
        <w:bottom w:val="none" w:sz="0" w:space="0" w:color="auto"/>
        <w:right w:val="none" w:sz="0" w:space="0" w:color="auto"/>
      </w:divBdr>
    </w:div>
    <w:div w:id="391588497">
      <w:bodyDiv w:val="1"/>
      <w:marLeft w:val="0"/>
      <w:marRight w:val="0"/>
      <w:marTop w:val="0"/>
      <w:marBottom w:val="0"/>
      <w:divBdr>
        <w:top w:val="none" w:sz="0" w:space="0" w:color="auto"/>
        <w:left w:val="none" w:sz="0" w:space="0" w:color="auto"/>
        <w:bottom w:val="none" w:sz="0" w:space="0" w:color="auto"/>
        <w:right w:val="none" w:sz="0" w:space="0" w:color="auto"/>
      </w:divBdr>
    </w:div>
    <w:div w:id="396973210">
      <w:bodyDiv w:val="1"/>
      <w:marLeft w:val="0"/>
      <w:marRight w:val="0"/>
      <w:marTop w:val="0"/>
      <w:marBottom w:val="0"/>
      <w:divBdr>
        <w:top w:val="none" w:sz="0" w:space="0" w:color="auto"/>
        <w:left w:val="none" w:sz="0" w:space="0" w:color="auto"/>
        <w:bottom w:val="none" w:sz="0" w:space="0" w:color="auto"/>
        <w:right w:val="none" w:sz="0" w:space="0" w:color="auto"/>
      </w:divBdr>
    </w:div>
    <w:div w:id="402145642">
      <w:bodyDiv w:val="1"/>
      <w:marLeft w:val="0"/>
      <w:marRight w:val="0"/>
      <w:marTop w:val="0"/>
      <w:marBottom w:val="0"/>
      <w:divBdr>
        <w:top w:val="none" w:sz="0" w:space="0" w:color="auto"/>
        <w:left w:val="none" w:sz="0" w:space="0" w:color="auto"/>
        <w:bottom w:val="none" w:sz="0" w:space="0" w:color="auto"/>
        <w:right w:val="none" w:sz="0" w:space="0" w:color="auto"/>
      </w:divBdr>
    </w:div>
    <w:div w:id="402603474">
      <w:bodyDiv w:val="1"/>
      <w:marLeft w:val="0"/>
      <w:marRight w:val="0"/>
      <w:marTop w:val="0"/>
      <w:marBottom w:val="0"/>
      <w:divBdr>
        <w:top w:val="none" w:sz="0" w:space="0" w:color="auto"/>
        <w:left w:val="none" w:sz="0" w:space="0" w:color="auto"/>
        <w:bottom w:val="none" w:sz="0" w:space="0" w:color="auto"/>
        <w:right w:val="none" w:sz="0" w:space="0" w:color="auto"/>
      </w:divBdr>
    </w:div>
    <w:div w:id="403576550">
      <w:bodyDiv w:val="1"/>
      <w:marLeft w:val="0"/>
      <w:marRight w:val="0"/>
      <w:marTop w:val="0"/>
      <w:marBottom w:val="0"/>
      <w:divBdr>
        <w:top w:val="none" w:sz="0" w:space="0" w:color="auto"/>
        <w:left w:val="none" w:sz="0" w:space="0" w:color="auto"/>
        <w:bottom w:val="none" w:sz="0" w:space="0" w:color="auto"/>
        <w:right w:val="none" w:sz="0" w:space="0" w:color="auto"/>
      </w:divBdr>
    </w:div>
    <w:div w:id="407653281">
      <w:bodyDiv w:val="1"/>
      <w:marLeft w:val="0"/>
      <w:marRight w:val="0"/>
      <w:marTop w:val="0"/>
      <w:marBottom w:val="0"/>
      <w:divBdr>
        <w:top w:val="none" w:sz="0" w:space="0" w:color="auto"/>
        <w:left w:val="none" w:sz="0" w:space="0" w:color="auto"/>
        <w:bottom w:val="none" w:sz="0" w:space="0" w:color="auto"/>
        <w:right w:val="none" w:sz="0" w:space="0" w:color="auto"/>
      </w:divBdr>
    </w:div>
    <w:div w:id="413169064">
      <w:bodyDiv w:val="1"/>
      <w:marLeft w:val="0"/>
      <w:marRight w:val="0"/>
      <w:marTop w:val="0"/>
      <w:marBottom w:val="0"/>
      <w:divBdr>
        <w:top w:val="none" w:sz="0" w:space="0" w:color="auto"/>
        <w:left w:val="none" w:sz="0" w:space="0" w:color="auto"/>
        <w:bottom w:val="none" w:sz="0" w:space="0" w:color="auto"/>
        <w:right w:val="none" w:sz="0" w:space="0" w:color="auto"/>
      </w:divBdr>
    </w:div>
    <w:div w:id="416368638">
      <w:bodyDiv w:val="1"/>
      <w:marLeft w:val="0"/>
      <w:marRight w:val="0"/>
      <w:marTop w:val="0"/>
      <w:marBottom w:val="0"/>
      <w:divBdr>
        <w:top w:val="none" w:sz="0" w:space="0" w:color="auto"/>
        <w:left w:val="none" w:sz="0" w:space="0" w:color="auto"/>
        <w:bottom w:val="none" w:sz="0" w:space="0" w:color="auto"/>
        <w:right w:val="none" w:sz="0" w:space="0" w:color="auto"/>
      </w:divBdr>
    </w:div>
    <w:div w:id="418718963">
      <w:bodyDiv w:val="1"/>
      <w:marLeft w:val="0"/>
      <w:marRight w:val="0"/>
      <w:marTop w:val="0"/>
      <w:marBottom w:val="0"/>
      <w:divBdr>
        <w:top w:val="none" w:sz="0" w:space="0" w:color="auto"/>
        <w:left w:val="none" w:sz="0" w:space="0" w:color="auto"/>
        <w:bottom w:val="none" w:sz="0" w:space="0" w:color="auto"/>
        <w:right w:val="none" w:sz="0" w:space="0" w:color="auto"/>
      </w:divBdr>
    </w:div>
    <w:div w:id="426653165">
      <w:bodyDiv w:val="1"/>
      <w:marLeft w:val="0"/>
      <w:marRight w:val="0"/>
      <w:marTop w:val="0"/>
      <w:marBottom w:val="0"/>
      <w:divBdr>
        <w:top w:val="none" w:sz="0" w:space="0" w:color="auto"/>
        <w:left w:val="none" w:sz="0" w:space="0" w:color="auto"/>
        <w:bottom w:val="none" w:sz="0" w:space="0" w:color="auto"/>
        <w:right w:val="none" w:sz="0" w:space="0" w:color="auto"/>
      </w:divBdr>
    </w:div>
    <w:div w:id="427048966">
      <w:bodyDiv w:val="1"/>
      <w:marLeft w:val="0"/>
      <w:marRight w:val="0"/>
      <w:marTop w:val="0"/>
      <w:marBottom w:val="0"/>
      <w:divBdr>
        <w:top w:val="none" w:sz="0" w:space="0" w:color="auto"/>
        <w:left w:val="none" w:sz="0" w:space="0" w:color="auto"/>
        <w:bottom w:val="none" w:sz="0" w:space="0" w:color="auto"/>
        <w:right w:val="none" w:sz="0" w:space="0" w:color="auto"/>
      </w:divBdr>
    </w:div>
    <w:div w:id="428618912">
      <w:bodyDiv w:val="1"/>
      <w:marLeft w:val="0"/>
      <w:marRight w:val="0"/>
      <w:marTop w:val="0"/>
      <w:marBottom w:val="0"/>
      <w:divBdr>
        <w:top w:val="none" w:sz="0" w:space="0" w:color="auto"/>
        <w:left w:val="none" w:sz="0" w:space="0" w:color="auto"/>
        <w:bottom w:val="none" w:sz="0" w:space="0" w:color="auto"/>
        <w:right w:val="none" w:sz="0" w:space="0" w:color="auto"/>
      </w:divBdr>
    </w:div>
    <w:div w:id="432823581">
      <w:bodyDiv w:val="1"/>
      <w:marLeft w:val="0"/>
      <w:marRight w:val="0"/>
      <w:marTop w:val="0"/>
      <w:marBottom w:val="0"/>
      <w:divBdr>
        <w:top w:val="none" w:sz="0" w:space="0" w:color="auto"/>
        <w:left w:val="none" w:sz="0" w:space="0" w:color="auto"/>
        <w:bottom w:val="none" w:sz="0" w:space="0" w:color="auto"/>
        <w:right w:val="none" w:sz="0" w:space="0" w:color="auto"/>
      </w:divBdr>
    </w:div>
    <w:div w:id="439031484">
      <w:bodyDiv w:val="1"/>
      <w:marLeft w:val="0"/>
      <w:marRight w:val="0"/>
      <w:marTop w:val="0"/>
      <w:marBottom w:val="0"/>
      <w:divBdr>
        <w:top w:val="none" w:sz="0" w:space="0" w:color="auto"/>
        <w:left w:val="none" w:sz="0" w:space="0" w:color="auto"/>
        <w:bottom w:val="none" w:sz="0" w:space="0" w:color="auto"/>
        <w:right w:val="none" w:sz="0" w:space="0" w:color="auto"/>
      </w:divBdr>
    </w:div>
    <w:div w:id="446585206">
      <w:bodyDiv w:val="1"/>
      <w:marLeft w:val="0"/>
      <w:marRight w:val="0"/>
      <w:marTop w:val="0"/>
      <w:marBottom w:val="0"/>
      <w:divBdr>
        <w:top w:val="none" w:sz="0" w:space="0" w:color="auto"/>
        <w:left w:val="none" w:sz="0" w:space="0" w:color="auto"/>
        <w:bottom w:val="none" w:sz="0" w:space="0" w:color="auto"/>
        <w:right w:val="none" w:sz="0" w:space="0" w:color="auto"/>
      </w:divBdr>
    </w:div>
    <w:div w:id="449789020">
      <w:bodyDiv w:val="1"/>
      <w:marLeft w:val="0"/>
      <w:marRight w:val="0"/>
      <w:marTop w:val="0"/>
      <w:marBottom w:val="0"/>
      <w:divBdr>
        <w:top w:val="none" w:sz="0" w:space="0" w:color="auto"/>
        <w:left w:val="none" w:sz="0" w:space="0" w:color="auto"/>
        <w:bottom w:val="none" w:sz="0" w:space="0" w:color="auto"/>
        <w:right w:val="none" w:sz="0" w:space="0" w:color="auto"/>
      </w:divBdr>
    </w:div>
    <w:div w:id="456224076">
      <w:bodyDiv w:val="1"/>
      <w:marLeft w:val="0"/>
      <w:marRight w:val="0"/>
      <w:marTop w:val="0"/>
      <w:marBottom w:val="0"/>
      <w:divBdr>
        <w:top w:val="none" w:sz="0" w:space="0" w:color="auto"/>
        <w:left w:val="none" w:sz="0" w:space="0" w:color="auto"/>
        <w:bottom w:val="none" w:sz="0" w:space="0" w:color="auto"/>
        <w:right w:val="none" w:sz="0" w:space="0" w:color="auto"/>
      </w:divBdr>
    </w:div>
    <w:div w:id="457184816">
      <w:bodyDiv w:val="1"/>
      <w:marLeft w:val="0"/>
      <w:marRight w:val="0"/>
      <w:marTop w:val="0"/>
      <w:marBottom w:val="0"/>
      <w:divBdr>
        <w:top w:val="none" w:sz="0" w:space="0" w:color="auto"/>
        <w:left w:val="none" w:sz="0" w:space="0" w:color="auto"/>
        <w:bottom w:val="none" w:sz="0" w:space="0" w:color="auto"/>
        <w:right w:val="none" w:sz="0" w:space="0" w:color="auto"/>
      </w:divBdr>
    </w:div>
    <w:div w:id="458111161">
      <w:bodyDiv w:val="1"/>
      <w:marLeft w:val="0"/>
      <w:marRight w:val="0"/>
      <w:marTop w:val="0"/>
      <w:marBottom w:val="0"/>
      <w:divBdr>
        <w:top w:val="none" w:sz="0" w:space="0" w:color="auto"/>
        <w:left w:val="none" w:sz="0" w:space="0" w:color="auto"/>
        <w:bottom w:val="none" w:sz="0" w:space="0" w:color="auto"/>
        <w:right w:val="none" w:sz="0" w:space="0" w:color="auto"/>
      </w:divBdr>
    </w:div>
    <w:div w:id="465323131">
      <w:bodyDiv w:val="1"/>
      <w:marLeft w:val="0"/>
      <w:marRight w:val="0"/>
      <w:marTop w:val="0"/>
      <w:marBottom w:val="0"/>
      <w:divBdr>
        <w:top w:val="none" w:sz="0" w:space="0" w:color="auto"/>
        <w:left w:val="none" w:sz="0" w:space="0" w:color="auto"/>
        <w:bottom w:val="none" w:sz="0" w:space="0" w:color="auto"/>
        <w:right w:val="none" w:sz="0" w:space="0" w:color="auto"/>
      </w:divBdr>
    </w:div>
    <w:div w:id="475219196">
      <w:bodyDiv w:val="1"/>
      <w:marLeft w:val="0"/>
      <w:marRight w:val="0"/>
      <w:marTop w:val="0"/>
      <w:marBottom w:val="0"/>
      <w:divBdr>
        <w:top w:val="none" w:sz="0" w:space="0" w:color="auto"/>
        <w:left w:val="none" w:sz="0" w:space="0" w:color="auto"/>
        <w:bottom w:val="none" w:sz="0" w:space="0" w:color="auto"/>
        <w:right w:val="none" w:sz="0" w:space="0" w:color="auto"/>
      </w:divBdr>
    </w:div>
    <w:div w:id="476150941">
      <w:bodyDiv w:val="1"/>
      <w:marLeft w:val="0"/>
      <w:marRight w:val="0"/>
      <w:marTop w:val="0"/>
      <w:marBottom w:val="0"/>
      <w:divBdr>
        <w:top w:val="none" w:sz="0" w:space="0" w:color="auto"/>
        <w:left w:val="none" w:sz="0" w:space="0" w:color="auto"/>
        <w:bottom w:val="none" w:sz="0" w:space="0" w:color="auto"/>
        <w:right w:val="none" w:sz="0" w:space="0" w:color="auto"/>
      </w:divBdr>
    </w:div>
    <w:div w:id="487285850">
      <w:bodyDiv w:val="1"/>
      <w:marLeft w:val="0"/>
      <w:marRight w:val="0"/>
      <w:marTop w:val="0"/>
      <w:marBottom w:val="0"/>
      <w:divBdr>
        <w:top w:val="none" w:sz="0" w:space="0" w:color="auto"/>
        <w:left w:val="none" w:sz="0" w:space="0" w:color="auto"/>
        <w:bottom w:val="none" w:sz="0" w:space="0" w:color="auto"/>
        <w:right w:val="none" w:sz="0" w:space="0" w:color="auto"/>
      </w:divBdr>
    </w:div>
    <w:div w:id="493108643">
      <w:bodyDiv w:val="1"/>
      <w:marLeft w:val="0"/>
      <w:marRight w:val="0"/>
      <w:marTop w:val="0"/>
      <w:marBottom w:val="0"/>
      <w:divBdr>
        <w:top w:val="none" w:sz="0" w:space="0" w:color="auto"/>
        <w:left w:val="none" w:sz="0" w:space="0" w:color="auto"/>
        <w:bottom w:val="none" w:sz="0" w:space="0" w:color="auto"/>
        <w:right w:val="none" w:sz="0" w:space="0" w:color="auto"/>
      </w:divBdr>
    </w:div>
    <w:div w:id="494492994">
      <w:bodyDiv w:val="1"/>
      <w:marLeft w:val="0"/>
      <w:marRight w:val="0"/>
      <w:marTop w:val="0"/>
      <w:marBottom w:val="0"/>
      <w:divBdr>
        <w:top w:val="none" w:sz="0" w:space="0" w:color="auto"/>
        <w:left w:val="none" w:sz="0" w:space="0" w:color="auto"/>
        <w:bottom w:val="none" w:sz="0" w:space="0" w:color="auto"/>
        <w:right w:val="none" w:sz="0" w:space="0" w:color="auto"/>
      </w:divBdr>
    </w:div>
    <w:div w:id="496307368">
      <w:bodyDiv w:val="1"/>
      <w:marLeft w:val="0"/>
      <w:marRight w:val="0"/>
      <w:marTop w:val="0"/>
      <w:marBottom w:val="0"/>
      <w:divBdr>
        <w:top w:val="none" w:sz="0" w:space="0" w:color="auto"/>
        <w:left w:val="none" w:sz="0" w:space="0" w:color="auto"/>
        <w:bottom w:val="none" w:sz="0" w:space="0" w:color="auto"/>
        <w:right w:val="none" w:sz="0" w:space="0" w:color="auto"/>
      </w:divBdr>
    </w:div>
    <w:div w:id="496969378">
      <w:bodyDiv w:val="1"/>
      <w:marLeft w:val="0"/>
      <w:marRight w:val="0"/>
      <w:marTop w:val="0"/>
      <w:marBottom w:val="0"/>
      <w:divBdr>
        <w:top w:val="none" w:sz="0" w:space="0" w:color="auto"/>
        <w:left w:val="none" w:sz="0" w:space="0" w:color="auto"/>
        <w:bottom w:val="none" w:sz="0" w:space="0" w:color="auto"/>
        <w:right w:val="none" w:sz="0" w:space="0" w:color="auto"/>
      </w:divBdr>
    </w:div>
    <w:div w:id="497884360">
      <w:bodyDiv w:val="1"/>
      <w:marLeft w:val="0"/>
      <w:marRight w:val="0"/>
      <w:marTop w:val="0"/>
      <w:marBottom w:val="0"/>
      <w:divBdr>
        <w:top w:val="none" w:sz="0" w:space="0" w:color="auto"/>
        <w:left w:val="none" w:sz="0" w:space="0" w:color="auto"/>
        <w:bottom w:val="none" w:sz="0" w:space="0" w:color="auto"/>
        <w:right w:val="none" w:sz="0" w:space="0" w:color="auto"/>
      </w:divBdr>
    </w:div>
    <w:div w:id="499543144">
      <w:bodyDiv w:val="1"/>
      <w:marLeft w:val="0"/>
      <w:marRight w:val="0"/>
      <w:marTop w:val="0"/>
      <w:marBottom w:val="0"/>
      <w:divBdr>
        <w:top w:val="none" w:sz="0" w:space="0" w:color="auto"/>
        <w:left w:val="none" w:sz="0" w:space="0" w:color="auto"/>
        <w:bottom w:val="none" w:sz="0" w:space="0" w:color="auto"/>
        <w:right w:val="none" w:sz="0" w:space="0" w:color="auto"/>
      </w:divBdr>
    </w:div>
    <w:div w:id="508377026">
      <w:bodyDiv w:val="1"/>
      <w:marLeft w:val="0"/>
      <w:marRight w:val="0"/>
      <w:marTop w:val="0"/>
      <w:marBottom w:val="0"/>
      <w:divBdr>
        <w:top w:val="none" w:sz="0" w:space="0" w:color="auto"/>
        <w:left w:val="none" w:sz="0" w:space="0" w:color="auto"/>
        <w:bottom w:val="none" w:sz="0" w:space="0" w:color="auto"/>
        <w:right w:val="none" w:sz="0" w:space="0" w:color="auto"/>
      </w:divBdr>
    </w:div>
    <w:div w:id="511839538">
      <w:bodyDiv w:val="1"/>
      <w:marLeft w:val="0"/>
      <w:marRight w:val="0"/>
      <w:marTop w:val="0"/>
      <w:marBottom w:val="0"/>
      <w:divBdr>
        <w:top w:val="none" w:sz="0" w:space="0" w:color="auto"/>
        <w:left w:val="none" w:sz="0" w:space="0" w:color="auto"/>
        <w:bottom w:val="none" w:sz="0" w:space="0" w:color="auto"/>
        <w:right w:val="none" w:sz="0" w:space="0" w:color="auto"/>
      </w:divBdr>
    </w:div>
    <w:div w:id="513544493">
      <w:bodyDiv w:val="1"/>
      <w:marLeft w:val="0"/>
      <w:marRight w:val="0"/>
      <w:marTop w:val="0"/>
      <w:marBottom w:val="0"/>
      <w:divBdr>
        <w:top w:val="none" w:sz="0" w:space="0" w:color="auto"/>
        <w:left w:val="none" w:sz="0" w:space="0" w:color="auto"/>
        <w:bottom w:val="none" w:sz="0" w:space="0" w:color="auto"/>
        <w:right w:val="none" w:sz="0" w:space="0" w:color="auto"/>
      </w:divBdr>
    </w:div>
    <w:div w:id="517354580">
      <w:bodyDiv w:val="1"/>
      <w:marLeft w:val="0"/>
      <w:marRight w:val="0"/>
      <w:marTop w:val="0"/>
      <w:marBottom w:val="0"/>
      <w:divBdr>
        <w:top w:val="none" w:sz="0" w:space="0" w:color="auto"/>
        <w:left w:val="none" w:sz="0" w:space="0" w:color="auto"/>
        <w:bottom w:val="none" w:sz="0" w:space="0" w:color="auto"/>
        <w:right w:val="none" w:sz="0" w:space="0" w:color="auto"/>
      </w:divBdr>
    </w:div>
    <w:div w:id="518588865">
      <w:bodyDiv w:val="1"/>
      <w:marLeft w:val="0"/>
      <w:marRight w:val="0"/>
      <w:marTop w:val="0"/>
      <w:marBottom w:val="0"/>
      <w:divBdr>
        <w:top w:val="none" w:sz="0" w:space="0" w:color="auto"/>
        <w:left w:val="none" w:sz="0" w:space="0" w:color="auto"/>
        <w:bottom w:val="none" w:sz="0" w:space="0" w:color="auto"/>
        <w:right w:val="none" w:sz="0" w:space="0" w:color="auto"/>
      </w:divBdr>
    </w:div>
    <w:div w:id="525992377">
      <w:bodyDiv w:val="1"/>
      <w:marLeft w:val="0"/>
      <w:marRight w:val="0"/>
      <w:marTop w:val="0"/>
      <w:marBottom w:val="0"/>
      <w:divBdr>
        <w:top w:val="none" w:sz="0" w:space="0" w:color="auto"/>
        <w:left w:val="none" w:sz="0" w:space="0" w:color="auto"/>
        <w:bottom w:val="none" w:sz="0" w:space="0" w:color="auto"/>
        <w:right w:val="none" w:sz="0" w:space="0" w:color="auto"/>
      </w:divBdr>
    </w:div>
    <w:div w:id="536771654">
      <w:bodyDiv w:val="1"/>
      <w:marLeft w:val="0"/>
      <w:marRight w:val="0"/>
      <w:marTop w:val="0"/>
      <w:marBottom w:val="0"/>
      <w:divBdr>
        <w:top w:val="none" w:sz="0" w:space="0" w:color="auto"/>
        <w:left w:val="none" w:sz="0" w:space="0" w:color="auto"/>
        <w:bottom w:val="none" w:sz="0" w:space="0" w:color="auto"/>
        <w:right w:val="none" w:sz="0" w:space="0" w:color="auto"/>
      </w:divBdr>
    </w:div>
    <w:div w:id="544490809">
      <w:bodyDiv w:val="1"/>
      <w:marLeft w:val="0"/>
      <w:marRight w:val="0"/>
      <w:marTop w:val="0"/>
      <w:marBottom w:val="0"/>
      <w:divBdr>
        <w:top w:val="none" w:sz="0" w:space="0" w:color="auto"/>
        <w:left w:val="none" w:sz="0" w:space="0" w:color="auto"/>
        <w:bottom w:val="none" w:sz="0" w:space="0" w:color="auto"/>
        <w:right w:val="none" w:sz="0" w:space="0" w:color="auto"/>
      </w:divBdr>
    </w:div>
    <w:div w:id="544682284">
      <w:bodyDiv w:val="1"/>
      <w:marLeft w:val="0"/>
      <w:marRight w:val="0"/>
      <w:marTop w:val="0"/>
      <w:marBottom w:val="0"/>
      <w:divBdr>
        <w:top w:val="none" w:sz="0" w:space="0" w:color="auto"/>
        <w:left w:val="none" w:sz="0" w:space="0" w:color="auto"/>
        <w:bottom w:val="none" w:sz="0" w:space="0" w:color="auto"/>
        <w:right w:val="none" w:sz="0" w:space="0" w:color="auto"/>
      </w:divBdr>
    </w:div>
    <w:div w:id="551961106">
      <w:bodyDiv w:val="1"/>
      <w:marLeft w:val="0"/>
      <w:marRight w:val="0"/>
      <w:marTop w:val="0"/>
      <w:marBottom w:val="0"/>
      <w:divBdr>
        <w:top w:val="none" w:sz="0" w:space="0" w:color="auto"/>
        <w:left w:val="none" w:sz="0" w:space="0" w:color="auto"/>
        <w:bottom w:val="none" w:sz="0" w:space="0" w:color="auto"/>
        <w:right w:val="none" w:sz="0" w:space="0" w:color="auto"/>
      </w:divBdr>
    </w:div>
    <w:div w:id="559438367">
      <w:bodyDiv w:val="1"/>
      <w:marLeft w:val="0"/>
      <w:marRight w:val="0"/>
      <w:marTop w:val="0"/>
      <w:marBottom w:val="0"/>
      <w:divBdr>
        <w:top w:val="none" w:sz="0" w:space="0" w:color="auto"/>
        <w:left w:val="none" w:sz="0" w:space="0" w:color="auto"/>
        <w:bottom w:val="none" w:sz="0" w:space="0" w:color="auto"/>
        <w:right w:val="none" w:sz="0" w:space="0" w:color="auto"/>
      </w:divBdr>
    </w:div>
    <w:div w:id="560943097">
      <w:bodyDiv w:val="1"/>
      <w:marLeft w:val="0"/>
      <w:marRight w:val="0"/>
      <w:marTop w:val="0"/>
      <w:marBottom w:val="0"/>
      <w:divBdr>
        <w:top w:val="none" w:sz="0" w:space="0" w:color="auto"/>
        <w:left w:val="none" w:sz="0" w:space="0" w:color="auto"/>
        <w:bottom w:val="none" w:sz="0" w:space="0" w:color="auto"/>
        <w:right w:val="none" w:sz="0" w:space="0" w:color="auto"/>
      </w:divBdr>
    </w:div>
    <w:div w:id="566573088">
      <w:bodyDiv w:val="1"/>
      <w:marLeft w:val="0"/>
      <w:marRight w:val="0"/>
      <w:marTop w:val="0"/>
      <w:marBottom w:val="0"/>
      <w:divBdr>
        <w:top w:val="none" w:sz="0" w:space="0" w:color="auto"/>
        <w:left w:val="none" w:sz="0" w:space="0" w:color="auto"/>
        <w:bottom w:val="none" w:sz="0" w:space="0" w:color="auto"/>
        <w:right w:val="none" w:sz="0" w:space="0" w:color="auto"/>
      </w:divBdr>
    </w:div>
    <w:div w:id="568079888">
      <w:bodyDiv w:val="1"/>
      <w:marLeft w:val="0"/>
      <w:marRight w:val="0"/>
      <w:marTop w:val="0"/>
      <w:marBottom w:val="0"/>
      <w:divBdr>
        <w:top w:val="none" w:sz="0" w:space="0" w:color="auto"/>
        <w:left w:val="none" w:sz="0" w:space="0" w:color="auto"/>
        <w:bottom w:val="none" w:sz="0" w:space="0" w:color="auto"/>
        <w:right w:val="none" w:sz="0" w:space="0" w:color="auto"/>
      </w:divBdr>
    </w:div>
    <w:div w:id="576745906">
      <w:bodyDiv w:val="1"/>
      <w:marLeft w:val="0"/>
      <w:marRight w:val="0"/>
      <w:marTop w:val="0"/>
      <w:marBottom w:val="0"/>
      <w:divBdr>
        <w:top w:val="none" w:sz="0" w:space="0" w:color="auto"/>
        <w:left w:val="none" w:sz="0" w:space="0" w:color="auto"/>
        <w:bottom w:val="none" w:sz="0" w:space="0" w:color="auto"/>
        <w:right w:val="none" w:sz="0" w:space="0" w:color="auto"/>
      </w:divBdr>
    </w:div>
    <w:div w:id="603808930">
      <w:bodyDiv w:val="1"/>
      <w:marLeft w:val="0"/>
      <w:marRight w:val="0"/>
      <w:marTop w:val="0"/>
      <w:marBottom w:val="0"/>
      <w:divBdr>
        <w:top w:val="none" w:sz="0" w:space="0" w:color="auto"/>
        <w:left w:val="none" w:sz="0" w:space="0" w:color="auto"/>
        <w:bottom w:val="none" w:sz="0" w:space="0" w:color="auto"/>
        <w:right w:val="none" w:sz="0" w:space="0" w:color="auto"/>
      </w:divBdr>
    </w:div>
    <w:div w:id="604650102">
      <w:bodyDiv w:val="1"/>
      <w:marLeft w:val="0"/>
      <w:marRight w:val="0"/>
      <w:marTop w:val="0"/>
      <w:marBottom w:val="0"/>
      <w:divBdr>
        <w:top w:val="none" w:sz="0" w:space="0" w:color="auto"/>
        <w:left w:val="none" w:sz="0" w:space="0" w:color="auto"/>
        <w:bottom w:val="none" w:sz="0" w:space="0" w:color="auto"/>
        <w:right w:val="none" w:sz="0" w:space="0" w:color="auto"/>
      </w:divBdr>
    </w:div>
    <w:div w:id="605498696">
      <w:bodyDiv w:val="1"/>
      <w:marLeft w:val="0"/>
      <w:marRight w:val="0"/>
      <w:marTop w:val="0"/>
      <w:marBottom w:val="0"/>
      <w:divBdr>
        <w:top w:val="none" w:sz="0" w:space="0" w:color="auto"/>
        <w:left w:val="none" w:sz="0" w:space="0" w:color="auto"/>
        <w:bottom w:val="none" w:sz="0" w:space="0" w:color="auto"/>
        <w:right w:val="none" w:sz="0" w:space="0" w:color="auto"/>
      </w:divBdr>
    </w:div>
    <w:div w:id="609437243">
      <w:bodyDiv w:val="1"/>
      <w:marLeft w:val="0"/>
      <w:marRight w:val="0"/>
      <w:marTop w:val="0"/>
      <w:marBottom w:val="0"/>
      <w:divBdr>
        <w:top w:val="none" w:sz="0" w:space="0" w:color="auto"/>
        <w:left w:val="none" w:sz="0" w:space="0" w:color="auto"/>
        <w:bottom w:val="none" w:sz="0" w:space="0" w:color="auto"/>
        <w:right w:val="none" w:sz="0" w:space="0" w:color="auto"/>
      </w:divBdr>
    </w:div>
    <w:div w:id="623148900">
      <w:bodyDiv w:val="1"/>
      <w:marLeft w:val="0"/>
      <w:marRight w:val="0"/>
      <w:marTop w:val="0"/>
      <w:marBottom w:val="0"/>
      <w:divBdr>
        <w:top w:val="none" w:sz="0" w:space="0" w:color="auto"/>
        <w:left w:val="none" w:sz="0" w:space="0" w:color="auto"/>
        <w:bottom w:val="none" w:sz="0" w:space="0" w:color="auto"/>
        <w:right w:val="none" w:sz="0" w:space="0" w:color="auto"/>
      </w:divBdr>
    </w:div>
    <w:div w:id="628441540">
      <w:bodyDiv w:val="1"/>
      <w:marLeft w:val="0"/>
      <w:marRight w:val="0"/>
      <w:marTop w:val="0"/>
      <w:marBottom w:val="0"/>
      <w:divBdr>
        <w:top w:val="none" w:sz="0" w:space="0" w:color="auto"/>
        <w:left w:val="none" w:sz="0" w:space="0" w:color="auto"/>
        <w:bottom w:val="none" w:sz="0" w:space="0" w:color="auto"/>
        <w:right w:val="none" w:sz="0" w:space="0" w:color="auto"/>
      </w:divBdr>
    </w:div>
    <w:div w:id="628626273">
      <w:bodyDiv w:val="1"/>
      <w:marLeft w:val="0"/>
      <w:marRight w:val="0"/>
      <w:marTop w:val="0"/>
      <w:marBottom w:val="0"/>
      <w:divBdr>
        <w:top w:val="none" w:sz="0" w:space="0" w:color="auto"/>
        <w:left w:val="none" w:sz="0" w:space="0" w:color="auto"/>
        <w:bottom w:val="none" w:sz="0" w:space="0" w:color="auto"/>
        <w:right w:val="none" w:sz="0" w:space="0" w:color="auto"/>
      </w:divBdr>
    </w:div>
    <w:div w:id="632759519">
      <w:bodyDiv w:val="1"/>
      <w:marLeft w:val="0"/>
      <w:marRight w:val="0"/>
      <w:marTop w:val="0"/>
      <w:marBottom w:val="0"/>
      <w:divBdr>
        <w:top w:val="none" w:sz="0" w:space="0" w:color="auto"/>
        <w:left w:val="none" w:sz="0" w:space="0" w:color="auto"/>
        <w:bottom w:val="none" w:sz="0" w:space="0" w:color="auto"/>
        <w:right w:val="none" w:sz="0" w:space="0" w:color="auto"/>
      </w:divBdr>
    </w:div>
    <w:div w:id="638652474">
      <w:bodyDiv w:val="1"/>
      <w:marLeft w:val="0"/>
      <w:marRight w:val="0"/>
      <w:marTop w:val="0"/>
      <w:marBottom w:val="0"/>
      <w:divBdr>
        <w:top w:val="none" w:sz="0" w:space="0" w:color="auto"/>
        <w:left w:val="none" w:sz="0" w:space="0" w:color="auto"/>
        <w:bottom w:val="none" w:sz="0" w:space="0" w:color="auto"/>
        <w:right w:val="none" w:sz="0" w:space="0" w:color="auto"/>
      </w:divBdr>
    </w:div>
    <w:div w:id="640040406">
      <w:bodyDiv w:val="1"/>
      <w:marLeft w:val="0"/>
      <w:marRight w:val="0"/>
      <w:marTop w:val="0"/>
      <w:marBottom w:val="0"/>
      <w:divBdr>
        <w:top w:val="none" w:sz="0" w:space="0" w:color="auto"/>
        <w:left w:val="none" w:sz="0" w:space="0" w:color="auto"/>
        <w:bottom w:val="none" w:sz="0" w:space="0" w:color="auto"/>
        <w:right w:val="none" w:sz="0" w:space="0" w:color="auto"/>
      </w:divBdr>
    </w:div>
    <w:div w:id="644895570">
      <w:bodyDiv w:val="1"/>
      <w:marLeft w:val="0"/>
      <w:marRight w:val="0"/>
      <w:marTop w:val="0"/>
      <w:marBottom w:val="0"/>
      <w:divBdr>
        <w:top w:val="none" w:sz="0" w:space="0" w:color="auto"/>
        <w:left w:val="none" w:sz="0" w:space="0" w:color="auto"/>
        <w:bottom w:val="none" w:sz="0" w:space="0" w:color="auto"/>
        <w:right w:val="none" w:sz="0" w:space="0" w:color="auto"/>
      </w:divBdr>
    </w:div>
    <w:div w:id="647200716">
      <w:bodyDiv w:val="1"/>
      <w:marLeft w:val="0"/>
      <w:marRight w:val="0"/>
      <w:marTop w:val="0"/>
      <w:marBottom w:val="0"/>
      <w:divBdr>
        <w:top w:val="none" w:sz="0" w:space="0" w:color="auto"/>
        <w:left w:val="none" w:sz="0" w:space="0" w:color="auto"/>
        <w:bottom w:val="none" w:sz="0" w:space="0" w:color="auto"/>
        <w:right w:val="none" w:sz="0" w:space="0" w:color="auto"/>
      </w:divBdr>
    </w:div>
    <w:div w:id="652568672">
      <w:bodyDiv w:val="1"/>
      <w:marLeft w:val="0"/>
      <w:marRight w:val="0"/>
      <w:marTop w:val="0"/>
      <w:marBottom w:val="0"/>
      <w:divBdr>
        <w:top w:val="none" w:sz="0" w:space="0" w:color="auto"/>
        <w:left w:val="none" w:sz="0" w:space="0" w:color="auto"/>
        <w:bottom w:val="none" w:sz="0" w:space="0" w:color="auto"/>
        <w:right w:val="none" w:sz="0" w:space="0" w:color="auto"/>
      </w:divBdr>
    </w:div>
    <w:div w:id="665934193">
      <w:bodyDiv w:val="1"/>
      <w:marLeft w:val="0"/>
      <w:marRight w:val="0"/>
      <w:marTop w:val="0"/>
      <w:marBottom w:val="0"/>
      <w:divBdr>
        <w:top w:val="none" w:sz="0" w:space="0" w:color="auto"/>
        <w:left w:val="none" w:sz="0" w:space="0" w:color="auto"/>
        <w:bottom w:val="none" w:sz="0" w:space="0" w:color="auto"/>
        <w:right w:val="none" w:sz="0" w:space="0" w:color="auto"/>
      </w:divBdr>
    </w:div>
    <w:div w:id="668141101">
      <w:bodyDiv w:val="1"/>
      <w:marLeft w:val="0"/>
      <w:marRight w:val="0"/>
      <w:marTop w:val="0"/>
      <w:marBottom w:val="0"/>
      <w:divBdr>
        <w:top w:val="none" w:sz="0" w:space="0" w:color="auto"/>
        <w:left w:val="none" w:sz="0" w:space="0" w:color="auto"/>
        <w:bottom w:val="none" w:sz="0" w:space="0" w:color="auto"/>
        <w:right w:val="none" w:sz="0" w:space="0" w:color="auto"/>
      </w:divBdr>
    </w:div>
    <w:div w:id="669482923">
      <w:bodyDiv w:val="1"/>
      <w:marLeft w:val="0"/>
      <w:marRight w:val="0"/>
      <w:marTop w:val="0"/>
      <w:marBottom w:val="0"/>
      <w:divBdr>
        <w:top w:val="none" w:sz="0" w:space="0" w:color="auto"/>
        <w:left w:val="none" w:sz="0" w:space="0" w:color="auto"/>
        <w:bottom w:val="none" w:sz="0" w:space="0" w:color="auto"/>
        <w:right w:val="none" w:sz="0" w:space="0" w:color="auto"/>
      </w:divBdr>
    </w:div>
    <w:div w:id="670446131">
      <w:bodyDiv w:val="1"/>
      <w:marLeft w:val="0"/>
      <w:marRight w:val="0"/>
      <w:marTop w:val="0"/>
      <w:marBottom w:val="0"/>
      <w:divBdr>
        <w:top w:val="none" w:sz="0" w:space="0" w:color="auto"/>
        <w:left w:val="none" w:sz="0" w:space="0" w:color="auto"/>
        <w:bottom w:val="none" w:sz="0" w:space="0" w:color="auto"/>
        <w:right w:val="none" w:sz="0" w:space="0" w:color="auto"/>
      </w:divBdr>
    </w:div>
    <w:div w:id="701632413">
      <w:bodyDiv w:val="1"/>
      <w:marLeft w:val="0"/>
      <w:marRight w:val="0"/>
      <w:marTop w:val="0"/>
      <w:marBottom w:val="0"/>
      <w:divBdr>
        <w:top w:val="none" w:sz="0" w:space="0" w:color="auto"/>
        <w:left w:val="none" w:sz="0" w:space="0" w:color="auto"/>
        <w:bottom w:val="none" w:sz="0" w:space="0" w:color="auto"/>
        <w:right w:val="none" w:sz="0" w:space="0" w:color="auto"/>
      </w:divBdr>
    </w:div>
    <w:div w:id="704018411">
      <w:bodyDiv w:val="1"/>
      <w:marLeft w:val="0"/>
      <w:marRight w:val="0"/>
      <w:marTop w:val="0"/>
      <w:marBottom w:val="0"/>
      <w:divBdr>
        <w:top w:val="none" w:sz="0" w:space="0" w:color="auto"/>
        <w:left w:val="none" w:sz="0" w:space="0" w:color="auto"/>
        <w:bottom w:val="none" w:sz="0" w:space="0" w:color="auto"/>
        <w:right w:val="none" w:sz="0" w:space="0" w:color="auto"/>
      </w:divBdr>
    </w:div>
    <w:div w:id="705839423">
      <w:bodyDiv w:val="1"/>
      <w:marLeft w:val="0"/>
      <w:marRight w:val="0"/>
      <w:marTop w:val="0"/>
      <w:marBottom w:val="0"/>
      <w:divBdr>
        <w:top w:val="none" w:sz="0" w:space="0" w:color="auto"/>
        <w:left w:val="none" w:sz="0" w:space="0" w:color="auto"/>
        <w:bottom w:val="none" w:sz="0" w:space="0" w:color="auto"/>
        <w:right w:val="none" w:sz="0" w:space="0" w:color="auto"/>
      </w:divBdr>
    </w:div>
    <w:div w:id="712660415">
      <w:bodyDiv w:val="1"/>
      <w:marLeft w:val="0"/>
      <w:marRight w:val="0"/>
      <w:marTop w:val="0"/>
      <w:marBottom w:val="0"/>
      <w:divBdr>
        <w:top w:val="none" w:sz="0" w:space="0" w:color="auto"/>
        <w:left w:val="none" w:sz="0" w:space="0" w:color="auto"/>
        <w:bottom w:val="none" w:sz="0" w:space="0" w:color="auto"/>
        <w:right w:val="none" w:sz="0" w:space="0" w:color="auto"/>
      </w:divBdr>
    </w:div>
    <w:div w:id="720054965">
      <w:bodyDiv w:val="1"/>
      <w:marLeft w:val="0"/>
      <w:marRight w:val="0"/>
      <w:marTop w:val="0"/>
      <w:marBottom w:val="0"/>
      <w:divBdr>
        <w:top w:val="none" w:sz="0" w:space="0" w:color="auto"/>
        <w:left w:val="none" w:sz="0" w:space="0" w:color="auto"/>
        <w:bottom w:val="none" w:sz="0" w:space="0" w:color="auto"/>
        <w:right w:val="none" w:sz="0" w:space="0" w:color="auto"/>
      </w:divBdr>
    </w:div>
    <w:div w:id="740760103">
      <w:bodyDiv w:val="1"/>
      <w:marLeft w:val="0"/>
      <w:marRight w:val="0"/>
      <w:marTop w:val="0"/>
      <w:marBottom w:val="0"/>
      <w:divBdr>
        <w:top w:val="none" w:sz="0" w:space="0" w:color="auto"/>
        <w:left w:val="none" w:sz="0" w:space="0" w:color="auto"/>
        <w:bottom w:val="none" w:sz="0" w:space="0" w:color="auto"/>
        <w:right w:val="none" w:sz="0" w:space="0" w:color="auto"/>
      </w:divBdr>
    </w:div>
    <w:div w:id="748502903">
      <w:bodyDiv w:val="1"/>
      <w:marLeft w:val="0"/>
      <w:marRight w:val="0"/>
      <w:marTop w:val="0"/>
      <w:marBottom w:val="0"/>
      <w:divBdr>
        <w:top w:val="none" w:sz="0" w:space="0" w:color="auto"/>
        <w:left w:val="none" w:sz="0" w:space="0" w:color="auto"/>
        <w:bottom w:val="none" w:sz="0" w:space="0" w:color="auto"/>
        <w:right w:val="none" w:sz="0" w:space="0" w:color="auto"/>
      </w:divBdr>
    </w:div>
    <w:div w:id="753628218">
      <w:bodyDiv w:val="1"/>
      <w:marLeft w:val="0"/>
      <w:marRight w:val="0"/>
      <w:marTop w:val="0"/>
      <w:marBottom w:val="0"/>
      <w:divBdr>
        <w:top w:val="none" w:sz="0" w:space="0" w:color="auto"/>
        <w:left w:val="none" w:sz="0" w:space="0" w:color="auto"/>
        <w:bottom w:val="none" w:sz="0" w:space="0" w:color="auto"/>
        <w:right w:val="none" w:sz="0" w:space="0" w:color="auto"/>
      </w:divBdr>
    </w:div>
    <w:div w:id="755397776">
      <w:bodyDiv w:val="1"/>
      <w:marLeft w:val="0"/>
      <w:marRight w:val="0"/>
      <w:marTop w:val="0"/>
      <w:marBottom w:val="0"/>
      <w:divBdr>
        <w:top w:val="none" w:sz="0" w:space="0" w:color="auto"/>
        <w:left w:val="none" w:sz="0" w:space="0" w:color="auto"/>
        <w:bottom w:val="none" w:sz="0" w:space="0" w:color="auto"/>
        <w:right w:val="none" w:sz="0" w:space="0" w:color="auto"/>
      </w:divBdr>
    </w:div>
    <w:div w:id="758333725">
      <w:bodyDiv w:val="1"/>
      <w:marLeft w:val="0"/>
      <w:marRight w:val="0"/>
      <w:marTop w:val="0"/>
      <w:marBottom w:val="0"/>
      <w:divBdr>
        <w:top w:val="none" w:sz="0" w:space="0" w:color="auto"/>
        <w:left w:val="none" w:sz="0" w:space="0" w:color="auto"/>
        <w:bottom w:val="none" w:sz="0" w:space="0" w:color="auto"/>
        <w:right w:val="none" w:sz="0" w:space="0" w:color="auto"/>
      </w:divBdr>
    </w:div>
    <w:div w:id="760219410">
      <w:bodyDiv w:val="1"/>
      <w:marLeft w:val="0"/>
      <w:marRight w:val="0"/>
      <w:marTop w:val="0"/>
      <w:marBottom w:val="0"/>
      <w:divBdr>
        <w:top w:val="none" w:sz="0" w:space="0" w:color="auto"/>
        <w:left w:val="none" w:sz="0" w:space="0" w:color="auto"/>
        <w:bottom w:val="none" w:sz="0" w:space="0" w:color="auto"/>
        <w:right w:val="none" w:sz="0" w:space="0" w:color="auto"/>
      </w:divBdr>
    </w:div>
    <w:div w:id="769934741">
      <w:bodyDiv w:val="1"/>
      <w:marLeft w:val="0"/>
      <w:marRight w:val="0"/>
      <w:marTop w:val="0"/>
      <w:marBottom w:val="0"/>
      <w:divBdr>
        <w:top w:val="none" w:sz="0" w:space="0" w:color="auto"/>
        <w:left w:val="none" w:sz="0" w:space="0" w:color="auto"/>
        <w:bottom w:val="none" w:sz="0" w:space="0" w:color="auto"/>
        <w:right w:val="none" w:sz="0" w:space="0" w:color="auto"/>
      </w:divBdr>
    </w:div>
    <w:div w:id="771168948">
      <w:bodyDiv w:val="1"/>
      <w:marLeft w:val="0"/>
      <w:marRight w:val="0"/>
      <w:marTop w:val="0"/>
      <w:marBottom w:val="0"/>
      <w:divBdr>
        <w:top w:val="none" w:sz="0" w:space="0" w:color="auto"/>
        <w:left w:val="none" w:sz="0" w:space="0" w:color="auto"/>
        <w:bottom w:val="none" w:sz="0" w:space="0" w:color="auto"/>
        <w:right w:val="none" w:sz="0" w:space="0" w:color="auto"/>
      </w:divBdr>
    </w:div>
    <w:div w:id="772825779">
      <w:bodyDiv w:val="1"/>
      <w:marLeft w:val="0"/>
      <w:marRight w:val="0"/>
      <w:marTop w:val="0"/>
      <w:marBottom w:val="0"/>
      <w:divBdr>
        <w:top w:val="none" w:sz="0" w:space="0" w:color="auto"/>
        <w:left w:val="none" w:sz="0" w:space="0" w:color="auto"/>
        <w:bottom w:val="none" w:sz="0" w:space="0" w:color="auto"/>
        <w:right w:val="none" w:sz="0" w:space="0" w:color="auto"/>
      </w:divBdr>
    </w:div>
    <w:div w:id="773398643">
      <w:bodyDiv w:val="1"/>
      <w:marLeft w:val="0"/>
      <w:marRight w:val="0"/>
      <w:marTop w:val="0"/>
      <w:marBottom w:val="0"/>
      <w:divBdr>
        <w:top w:val="none" w:sz="0" w:space="0" w:color="auto"/>
        <w:left w:val="none" w:sz="0" w:space="0" w:color="auto"/>
        <w:bottom w:val="none" w:sz="0" w:space="0" w:color="auto"/>
        <w:right w:val="none" w:sz="0" w:space="0" w:color="auto"/>
      </w:divBdr>
    </w:div>
    <w:div w:id="774247213">
      <w:bodyDiv w:val="1"/>
      <w:marLeft w:val="0"/>
      <w:marRight w:val="0"/>
      <w:marTop w:val="0"/>
      <w:marBottom w:val="0"/>
      <w:divBdr>
        <w:top w:val="none" w:sz="0" w:space="0" w:color="auto"/>
        <w:left w:val="none" w:sz="0" w:space="0" w:color="auto"/>
        <w:bottom w:val="none" w:sz="0" w:space="0" w:color="auto"/>
        <w:right w:val="none" w:sz="0" w:space="0" w:color="auto"/>
      </w:divBdr>
    </w:div>
    <w:div w:id="777868206">
      <w:bodyDiv w:val="1"/>
      <w:marLeft w:val="0"/>
      <w:marRight w:val="0"/>
      <w:marTop w:val="0"/>
      <w:marBottom w:val="0"/>
      <w:divBdr>
        <w:top w:val="none" w:sz="0" w:space="0" w:color="auto"/>
        <w:left w:val="none" w:sz="0" w:space="0" w:color="auto"/>
        <w:bottom w:val="none" w:sz="0" w:space="0" w:color="auto"/>
        <w:right w:val="none" w:sz="0" w:space="0" w:color="auto"/>
      </w:divBdr>
    </w:div>
    <w:div w:id="780150678">
      <w:bodyDiv w:val="1"/>
      <w:marLeft w:val="0"/>
      <w:marRight w:val="0"/>
      <w:marTop w:val="0"/>
      <w:marBottom w:val="0"/>
      <w:divBdr>
        <w:top w:val="none" w:sz="0" w:space="0" w:color="auto"/>
        <w:left w:val="none" w:sz="0" w:space="0" w:color="auto"/>
        <w:bottom w:val="none" w:sz="0" w:space="0" w:color="auto"/>
        <w:right w:val="none" w:sz="0" w:space="0" w:color="auto"/>
      </w:divBdr>
    </w:div>
    <w:div w:id="783496116">
      <w:bodyDiv w:val="1"/>
      <w:marLeft w:val="0"/>
      <w:marRight w:val="0"/>
      <w:marTop w:val="0"/>
      <w:marBottom w:val="0"/>
      <w:divBdr>
        <w:top w:val="none" w:sz="0" w:space="0" w:color="auto"/>
        <w:left w:val="none" w:sz="0" w:space="0" w:color="auto"/>
        <w:bottom w:val="none" w:sz="0" w:space="0" w:color="auto"/>
        <w:right w:val="none" w:sz="0" w:space="0" w:color="auto"/>
      </w:divBdr>
    </w:div>
    <w:div w:id="790394178">
      <w:bodyDiv w:val="1"/>
      <w:marLeft w:val="0"/>
      <w:marRight w:val="0"/>
      <w:marTop w:val="0"/>
      <w:marBottom w:val="0"/>
      <w:divBdr>
        <w:top w:val="none" w:sz="0" w:space="0" w:color="auto"/>
        <w:left w:val="none" w:sz="0" w:space="0" w:color="auto"/>
        <w:bottom w:val="none" w:sz="0" w:space="0" w:color="auto"/>
        <w:right w:val="none" w:sz="0" w:space="0" w:color="auto"/>
      </w:divBdr>
    </w:div>
    <w:div w:id="794450888">
      <w:bodyDiv w:val="1"/>
      <w:marLeft w:val="0"/>
      <w:marRight w:val="0"/>
      <w:marTop w:val="0"/>
      <w:marBottom w:val="0"/>
      <w:divBdr>
        <w:top w:val="none" w:sz="0" w:space="0" w:color="auto"/>
        <w:left w:val="none" w:sz="0" w:space="0" w:color="auto"/>
        <w:bottom w:val="none" w:sz="0" w:space="0" w:color="auto"/>
        <w:right w:val="none" w:sz="0" w:space="0" w:color="auto"/>
      </w:divBdr>
    </w:div>
    <w:div w:id="796029494">
      <w:bodyDiv w:val="1"/>
      <w:marLeft w:val="0"/>
      <w:marRight w:val="0"/>
      <w:marTop w:val="0"/>
      <w:marBottom w:val="0"/>
      <w:divBdr>
        <w:top w:val="none" w:sz="0" w:space="0" w:color="auto"/>
        <w:left w:val="none" w:sz="0" w:space="0" w:color="auto"/>
        <w:bottom w:val="none" w:sz="0" w:space="0" w:color="auto"/>
        <w:right w:val="none" w:sz="0" w:space="0" w:color="auto"/>
      </w:divBdr>
    </w:div>
    <w:div w:id="796339654">
      <w:bodyDiv w:val="1"/>
      <w:marLeft w:val="0"/>
      <w:marRight w:val="0"/>
      <w:marTop w:val="0"/>
      <w:marBottom w:val="0"/>
      <w:divBdr>
        <w:top w:val="none" w:sz="0" w:space="0" w:color="auto"/>
        <w:left w:val="none" w:sz="0" w:space="0" w:color="auto"/>
        <w:bottom w:val="none" w:sz="0" w:space="0" w:color="auto"/>
        <w:right w:val="none" w:sz="0" w:space="0" w:color="auto"/>
      </w:divBdr>
    </w:div>
    <w:div w:id="802965494">
      <w:bodyDiv w:val="1"/>
      <w:marLeft w:val="0"/>
      <w:marRight w:val="0"/>
      <w:marTop w:val="0"/>
      <w:marBottom w:val="0"/>
      <w:divBdr>
        <w:top w:val="none" w:sz="0" w:space="0" w:color="auto"/>
        <w:left w:val="none" w:sz="0" w:space="0" w:color="auto"/>
        <w:bottom w:val="none" w:sz="0" w:space="0" w:color="auto"/>
        <w:right w:val="none" w:sz="0" w:space="0" w:color="auto"/>
      </w:divBdr>
    </w:div>
    <w:div w:id="803354246">
      <w:bodyDiv w:val="1"/>
      <w:marLeft w:val="0"/>
      <w:marRight w:val="0"/>
      <w:marTop w:val="0"/>
      <w:marBottom w:val="0"/>
      <w:divBdr>
        <w:top w:val="none" w:sz="0" w:space="0" w:color="auto"/>
        <w:left w:val="none" w:sz="0" w:space="0" w:color="auto"/>
        <w:bottom w:val="none" w:sz="0" w:space="0" w:color="auto"/>
        <w:right w:val="none" w:sz="0" w:space="0" w:color="auto"/>
      </w:divBdr>
    </w:div>
    <w:div w:id="804127981">
      <w:bodyDiv w:val="1"/>
      <w:marLeft w:val="0"/>
      <w:marRight w:val="0"/>
      <w:marTop w:val="0"/>
      <w:marBottom w:val="0"/>
      <w:divBdr>
        <w:top w:val="none" w:sz="0" w:space="0" w:color="auto"/>
        <w:left w:val="none" w:sz="0" w:space="0" w:color="auto"/>
        <w:bottom w:val="none" w:sz="0" w:space="0" w:color="auto"/>
        <w:right w:val="none" w:sz="0" w:space="0" w:color="auto"/>
      </w:divBdr>
    </w:div>
    <w:div w:id="808129223">
      <w:bodyDiv w:val="1"/>
      <w:marLeft w:val="0"/>
      <w:marRight w:val="0"/>
      <w:marTop w:val="0"/>
      <w:marBottom w:val="0"/>
      <w:divBdr>
        <w:top w:val="none" w:sz="0" w:space="0" w:color="auto"/>
        <w:left w:val="none" w:sz="0" w:space="0" w:color="auto"/>
        <w:bottom w:val="none" w:sz="0" w:space="0" w:color="auto"/>
        <w:right w:val="none" w:sz="0" w:space="0" w:color="auto"/>
      </w:divBdr>
    </w:div>
    <w:div w:id="818032292">
      <w:bodyDiv w:val="1"/>
      <w:marLeft w:val="0"/>
      <w:marRight w:val="0"/>
      <w:marTop w:val="0"/>
      <w:marBottom w:val="0"/>
      <w:divBdr>
        <w:top w:val="none" w:sz="0" w:space="0" w:color="auto"/>
        <w:left w:val="none" w:sz="0" w:space="0" w:color="auto"/>
        <w:bottom w:val="none" w:sz="0" w:space="0" w:color="auto"/>
        <w:right w:val="none" w:sz="0" w:space="0" w:color="auto"/>
      </w:divBdr>
    </w:div>
    <w:div w:id="830635357">
      <w:bodyDiv w:val="1"/>
      <w:marLeft w:val="0"/>
      <w:marRight w:val="0"/>
      <w:marTop w:val="0"/>
      <w:marBottom w:val="0"/>
      <w:divBdr>
        <w:top w:val="none" w:sz="0" w:space="0" w:color="auto"/>
        <w:left w:val="none" w:sz="0" w:space="0" w:color="auto"/>
        <w:bottom w:val="none" w:sz="0" w:space="0" w:color="auto"/>
        <w:right w:val="none" w:sz="0" w:space="0" w:color="auto"/>
      </w:divBdr>
    </w:div>
    <w:div w:id="843055358">
      <w:bodyDiv w:val="1"/>
      <w:marLeft w:val="0"/>
      <w:marRight w:val="0"/>
      <w:marTop w:val="0"/>
      <w:marBottom w:val="0"/>
      <w:divBdr>
        <w:top w:val="none" w:sz="0" w:space="0" w:color="auto"/>
        <w:left w:val="none" w:sz="0" w:space="0" w:color="auto"/>
        <w:bottom w:val="none" w:sz="0" w:space="0" w:color="auto"/>
        <w:right w:val="none" w:sz="0" w:space="0" w:color="auto"/>
      </w:divBdr>
    </w:div>
    <w:div w:id="843519548">
      <w:bodyDiv w:val="1"/>
      <w:marLeft w:val="0"/>
      <w:marRight w:val="0"/>
      <w:marTop w:val="0"/>
      <w:marBottom w:val="0"/>
      <w:divBdr>
        <w:top w:val="none" w:sz="0" w:space="0" w:color="auto"/>
        <w:left w:val="none" w:sz="0" w:space="0" w:color="auto"/>
        <w:bottom w:val="none" w:sz="0" w:space="0" w:color="auto"/>
        <w:right w:val="none" w:sz="0" w:space="0" w:color="auto"/>
      </w:divBdr>
    </w:div>
    <w:div w:id="878786673">
      <w:bodyDiv w:val="1"/>
      <w:marLeft w:val="0"/>
      <w:marRight w:val="0"/>
      <w:marTop w:val="0"/>
      <w:marBottom w:val="0"/>
      <w:divBdr>
        <w:top w:val="none" w:sz="0" w:space="0" w:color="auto"/>
        <w:left w:val="none" w:sz="0" w:space="0" w:color="auto"/>
        <w:bottom w:val="none" w:sz="0" w:space="0" w:color="auto"/>
        <w:right w:val="none" w:sz="0" w:space="0" w:color="auto"/>
      </w:divBdr>
    </w:div>
    <w:div w:id="880095578">
      <w:bodyDiv w:val="1"/>
      <w:marLeft w:val="0"/>
      <w:marRight w:val="0"/>
      <w:marTop w:val="0"/>
      <w:marBottom w:val="0"/>
      <w:divBdr>
        <w:top w:val="none" w:sz="0" w:space="0" w:color="auto"/>
        <w:left w:val="none" w:sz="0" w:space="0" w:color="auto"/>
        <w:bottom w:val="none" w:sz="0" w:space="0" w:color="auto"/>
        <w:right w:val="none" w:sz="0" w:space="0" w:color="auto"/>
      </w:divBdr>
    </w:div>
    <w:div w:id="882055938">
      <w:bodyDiv w:val="1"/>
      <w:marLeft w:val="0"/>
      <w:marRight w:val="0"/>
      <w:marTop w:val="0"/>
      <w:marBottom w:val="0"/>
      <w:divBdr>
        <w:top w:val="none" w:sz="0" w:space="0" w:color="auto"/>
        <w:left w:val="none" w:sz="0" w:space="0" w:color="auto"/>
        <w:bottom w:val="none" w:sz="0" w:space="0" w:color="auto"/>
        <w:right w:val="none" w:sz="0" w:space="0" w:color="auto"/>
      </w:divBdr>
    </w:div>
    <w:div w:id="882786902">
      <w:bodyDiv w:val="1"/>
      <w:marLeft w:val="0"/>
      <w:marRight w:val="0"/>
      <w:marTop w:val="0"/>
      <w:marBottom w:val="0"/>
      <w:divBdr>
        <w:top w:val="none" w:sz="0" w:space="0" w:color="auto"/>
        <w:left w:val="none" w:sz="0" w:space="0" w:color="auto"/>
        <w:bottom w:val="none" w:sz="0" w:space="0" w:color="auto"/>
        <w:right w:val="none" w:sz="0" w:space="0" w:color="auto"/>
      </w:divBdr>
    </w:div>
    <w:div w:id="887424027">
      <w:bodyDiv w:val="1"/>
      <w:marLeft w:val="0"/>
      <w:marRight w:val="0"/>
      <w:marTop w:val="0"/>
      <w:marBottom w:val="0"/>
      <w:divBdr>
        <w:top w:val="none" w:sz="0" w:space="0" w:color="auto"/>
        <w:left w:val="none" w:sz="0" w:space="0" w:color="auto"/>
        <w:bottom w:val="none" w:sz="0" w:space="0" w:color="auto"/>
        <w:right w:val="none" w:sz="0" w:space="0" w:color="auto"/>
      </w:divBdr>
    </w:div>
    <w:div w:id="900403627">
      <w:bodyDiv w:val="1"/>
      <w:marLeft w:val="0"/>
      <w:marRight w:val="0"/>
      <w:marTop w:val="0"/>
      <w:marBottom w:val="0"/>
      <w:divBdr>
        <w:top w:val="none" w:sz="0" w:space="0" w:color="auto"/>
        <w:left w:val="none" w:sz="0" w:space="0" w:color="auto"/>
        <w:bottom w:val="none" w:sz="0" w:space="0" w:color="auto"/>
        <w:right w:val="none" w:sz="0" w:space="0" w:color="auto"/>
      </w:divBdr>
    </w:div>
    <w:div w:id="906232854">
      <w:bodyDiv w:val="1"/>
      <w:marLeft w:val="0"/>
      <w:marRight w:val="0"/>
      <w:marTop w:val="0"/>
      <w:marBottom w:val="0"/>
      <w:divBdr>
        <w:top w:val="none" w:sz="0" w:space="0" w:color="auto"/>
        <w:left w:val="none" w:sz="0" w:space="0" w:color="auto"/>
        <w:bottom w:val="none" w:sz="0" w:space="0" w:color="auto"/>
        <w:right w:val="none" w:sz="0" w:space="0" w:color="auto"/>
      </w:divBdr>
    </w:div>
    <w:div w:id="922572163">
      <w:bodyDiv w:val="1"/>
      <w:marLeft w:val="0"/>
      <w:marRight w:val="0"/>
      <w:marTop w:val="0"/>
      <w:marBottom w:val="0"/>
      <w:divBdr>
        <w:top w:val="none" w:sz="0" w:space="0" w:color="auto"/>
        <w:left w:val="none" w:sz="0" w:space="0" w:color="auto"/>
        <w:bottom w:val="none" w:sz="0" w:space="0" w:color="auto"/>
        <w:right w:val="none" w:sz="0" w:space="0" w:color="auto"/>
      </w:divBdr>
    </w:div>
    <w:div w:id="926621369">
      <w:bodyDiv w:val="1"/>
      <w:marLeft w:val="0"/>
      <w:marRight w:val="0"/>
      <w:marTop w:val="0"/>
      <w:marBottom w:val="0"/>
      <w:divBdr>
        <w:top w:val="none" w:sz="0" w:space="0" w:color="auto"/>
        <w:left w:val="none" w:sz="0" w:space="0" w:color="auto"/>
        <w:bottom w:val="none" w:sz="0" w:space="0" w:color="auto"/>
        <w:right w:val="none" w:sz="0" w:space="0" w:color="auto"/>
      </w:divBdr>
    </w:div>
    <w:div w:id="933392991">
      <w:bodyDiv w:val="1"/>
      <w:marLeft w:val="0"/>
      <w:marRight w:val="0"/>
      <w:marTop w:val="0"/>
      <w:marBottom w:val="0"/>
      <w:divBdr>
        <w:top w:val="none" w:sz="0" w:space="0" w:color="auto"/>
        <w:left w:val="none" w:sz="0" w:space="0" w:color="auto"/>
        <w:bottom w:val="none" w:sz="0" w:space="0" w:color="auto"/>
        <w:right w:val="none" w:sz="0" w:space="0" w:color="auto"/>
      </w:divBdr>
    </w:div>
    <w:div w:id="938417208">
      <w:bodyDiv w:val="1"/>
      <w:marLeft w:val="0"/>
      <w:marRight w:val="0"/>
      <w:marTop w:val="0"/>
      <w:marBottom w:val="0"/>
      <w:divBdr>
        <w:top w:val="none" w:sz="0" w:space="0" w:color="auto"/>
        <w:left w:val="none" w:sz="0" w:space="0" w:color="auto"/>
        <w:bottom w:val="none" w:sz="0" w:space="0" w:color="auto"/>
        <w:right w:val="none" w:sz="0" w:space="0" w:color="auto"/>
      </w:divBdr>
    </w:div>
    <w:div w:id="938870451">
      <w:bodyDiv w:val="1"/>
      <w:marLeft w:val="0"/>
      <w:marRight w:val="0"/>
      <w:marTop w:val="0"/>
      <w:marBottom w:val="0"/>
      <w:divBdr>
        <w:top w:val="none" w:sz="0" w:space="0" w:color="auto"/>
        <w:left w:val="none" w:sz="0" w:space="0" w:color="auto"/>
        <w:bottom w:val="none" w:sz="0" w:space="0" w:color="auto"/>
        <w:right w:val="none" w:sz="0" w:space="0" w:color="auto"/>
      </w:divBdr>
    </w:div>
    <w:div w:id="942492201">
      <w:bodyDiv w:val="1"/>
      <w:marLeft w:val="0"/>
      <w:marRight w:val="0"/>
      <w:marTop w:val="0"/>
      <w:marBottom w:val="0"/>
      <w:divBdr>
        <w:top w:val="none" w:sz="0" w:space="0" w:color="auto"/>
        <w:left w:val="none" w:sz="0" w:space="0" w:color="auto"/>
        <w:bottom w:val="none" w:sz="0" w:space="0" w:color="auto"/>
        <w:right w:val="none" w:sz="0" w:space="0" w:color="auto"/>
      </w:divBdr>
    </w:div>
    <w:div w:id="955063991">
      <w:bodyDiv w:val="1"/>
      <w:marLeft w:val="0"/>
      <w:marRight w:val="0"/>
      <w:marTop w:val="0"/>
      <w:marBottom w:val="0"/>
      <w:divBdr>
        <w:top w:val="none" w:sz="0" w:space="0" w:color="auto"/>
        <w:left w:val="none" w:sz="0" w:space="0" w:color="auto"/>
        <w:bottom w:val="none" w:sz="0" w:space="0" w:color="auto"/>
        <w:right w:val="none" w:sz="0" w:space="0" w:color="auto"/>
      </w:divBdr>
    </w:div>
    <w:div w:id="956719583">
      <w:bodyDiv w:val="1"/>
      <w:marLeft w:val="0"/>
      <w:marRight w:val="0"/>
      <w:marTop w:val="0"/>
      <w:marBottom w:val="0"/>
      <w:divBdr>
        <w:top w:val="none" w:sz="0" w:space="0" w:color="auto"/>
        <w:left w:val="none" w:sz="0" w:space="0" w:color="auto"/>
        <w:bottom w:val="none" w:sz="0" w:space="0" w:color="auto"/>
        <w:right w:val="none" w:sz="0" w:space="0" w:color="auto"/>
      </w:divBdr>
    </w:div>
    <w:div w:id="962809369">
      <w:bodyDiv w:val="1"/>
      <w:marLeft w:val="0"/>
      <w:marRight w:val="0"/>
      <w:marTop w:val="0"/>
      <w:marBottom w:val="0"/>
      <w:divBdr>
        <w:top w:val="none" w:sz="0" w:space="0" w:color="auto"/>
        <w:left w:val="none" w:sz="0" w:space="0" w:color="auto"/>
        <w:bottom w:val="none" w:sz="0" w:space="0" w:color="auto"/>
        <w:right w:val="none" w:sz="0" w:space="0" w:color="auto"/>
      </w:divBdr>
    </w:div>
    <w:div w:id="969474300">
      <w:bodyDiv w:val="1"/>
      <w:marLeft w:val="0"/>
      <w:marRight w:val="0"/>
      <w:marTop w:val="0"/>
      <w:marBottom w:val="0"/>
      <w:divBdr>
        <w:top w:val="none" w:sz="0" w:space="0" w:color="auto"/>
        <w:left w:val="none" w:sz="0" w:space="0" w:color="auto"/>
        <w:bottom w:val="none" w:sz="0" w:space="0" w:color="auto"/>
        <w:right w:val="none" w:sz="0" w:space="0" w:color="auto"/>
      </w:divBdr>
    </w:div>
    <w:div w:id="976034161">
      <w:bodyDiv w:val="1"/>
      <w:marLeft w:val="0"/>
      <w:marRight w:val="0"/>
      <w:marTop w:val="0"/>
      <w:marBottom w:val="0"/>
      <w:divBdr>
        <w:top w:val="none" w:sz="0" w:space="0" w:color="auto"/>
        <w:left w:val="none" w:sz="0" w:space="0" w:color="auto"/>
        <w:bottom w:val="none" w:sz="0" w:space="0" w:color="auto"/>
        <w:right w:val="none" w:sz="0" w:space="0" w:color="auto"/>
      </w:divBdr>
    </w:div>
    <w:div w:id="978262193">
      <w:bodyDiv w:val="1"/>
      <w:marLeft w:val="0"/>
      <w:marRight w:val="0"/>
      <w:marTop w:val="0"/>
      <w:marBottom w:val="0"/>
      <w:divBdr>
        <w:top w:val="none" w:sz="0" w:space="0" w:color="auto"/>
        <w:left w:val="none" w:sz="0" w:space="0" w:color="auto"/>
        <w:bottom w:val="none" w:sz="0" w:space="0" w:color="auto"/>
        <w:right w:val="none" w:sz="0" w:space="0" w:color="auto"/>
      </w:divBdr>
    </w:div>
    <w:div w:id="990063575">
      <w:bodyDiv w:val="1"/>
      <w:marLeft w:val="0"/>
      <w:marRight w:val="0"/>
      <w:marTop w:val="0"/>
      <w:marBottom w:val="0"/>
      <w:divBdr>
        <w:top w:val="none" w:sz="0" w:space="0" w:color="auto"/>
        <w:left w:val="none" w:sz="0" w:space="0" w:color="auto"/>
        <w:bottom w:val="none" w:sz="0" w:space="0" w:color="auto"/>
        <w:right w:val="none" w:sz="0" w:space="0" w:color="auto"/>
      </w:divBdr>
    </w:div>
    <w:div w:id="1000543738">
      <w:bodyDiv w:val="1"/>
      <w:marLeft w:val="0"/>
      <w:marRight w:val="0"/>
      <w:marTop w:val="0"/>
      <w:marBottom w:val="0"/>
      <w:divBdr>
        <w:top w:val="none" w:sz="0" w:space="0" w:color="auto"/>
        <w:left w:val="none" w:sz="0" w:space="0" w:color="auto"/>
        <w:bottom w:val="none" w:sz="0" w:space="0" w:color="auto"/>
        <w:right w:val="none" w:sz="0" w:space="0" w:color="auto"/>
      </w:divBdr>
    </w:div>
    <w:div w:id="1002440093">
      <w:bodyDiv w:val="1"/>
      <w:marLeft w:val="0"/>
      <w:marRight w:val="0"/>
      <w:marTop w:val="0"/>
      <w:marBottom w:val="0"/>
      <w:divBdr>
        <w:top w:val="none" w:sz="0" w:space="0" w:color="auto"/>
        <w:left w:val="none" w:sz="0" w:space="0" w:color="auto"/>
        <w:bottom w:val="none" w:sz="0" w:space="0" w:color="auto"/>
        <w:right w:val="none" w:sz="0" w:space="0" w:color="auto"/>
      </w:divBdr>
    </w:div>
    <w:div w:id="1013652044">
      <w:bodyDiv w:val="1"/>
      <w:marLeft w:val="0"/>
      <w:marRight w:val="0"/>
      <w:marTop w:val="0"/>
      <w:marBottom w:val="0"/>
      <w:divBdr>
        <w:top w:val="none" w:sz="0" w:space="0" w:color="auto"/>
        <w:left w:val="none" w:sz="0" w:space="0" w:color="auto"/>
        <w:bottom w:val="none" w:sz="0" w:space="0" w:color="auto"/>
        <w:right w:val="none" w:sz="0" w:space="0" w:color="auto"/>
      </w:divBdr>
    </w:div>
    <w:div w:id="1015040504">
      <w:bodyDiv w:val="1"/>
      <w:marLeft w:val="0"/>
      <w:marRight w:val="0"/>
      <w:marTop w:val="0"/>
      <w:marBottom w:val="0"/>
      <w:divBdr>
        <w:top w:val="none" w:sz="0" w:space="0" w:color="auto"/>
        <w:left w:val="none" w:sz="0" w:space="0" w:color="auto"/>
        <w:bottom w:val="none" w:sz="0" w:space="0" w:color="auto"/>
        <w:right w:val="none" w:sz="0" w:space="0" w:color="auto"/>
      </w:divBdr>
    </w:div>
    <w:div w:id="1017464440">
      <w:bodyDiv w:val="1"/>
      <w:marLeft w:val="0"/>
      <w:marRight w:val="0"/>
      <w:marTop w:val="0"/>
      <w:marBottom w:val="0"/>
      <w:divBdr>
        <w:top w:val="none" w:sz="0" w:space="0" w:color="auto"/>
        <w:left w:val="none" w:sz="0" w:space="0" w:color="auto"/>
        <w:bottom w:val="none" w:sz="0" w:space="0" w:color="auto"/>
        <w:right w:val="none" w:sz="0" w:space="0" w:color="auto"/>
      </w:divBdr>
    </w:div>
    <w:div w:id="1029381418">
      <w:bodyDiv w:val="1"/>
      <w:marLeft w:val="0"/>
      <w:marRight w:val="0"/>
      <w:marTop w:val="0"/>
      <w:marBottom w:val="0"/>
      <w:divBdr>
        <w:top w:val="none" w:sz="0" w:space="0" w:color="auto"/>
        <w:left w:val="none" w:sz="0" w:space="0" w:color="auto"/>
        <w:bottom w:val="none" w:sz="0" w:space="0" w:color="auto"/>
        <w:right w:val="none" w:sz="0" w:space="0" w:color="auto"/>
      </w:divBdr>
    </w:div>
    <w:div w:id="1041049762">
      <w:bodyDiv w:val="1"/>
      <w:marLeft w:val="0"/>
      <w:marRight w:val="0"/>
      <w:marTop w:val="0"/>
      <w:marBottom w:val="0"/>
      <w:divBdr>
        <w:top w:val="none" w:sz="0" w:space="0" w:color="auto"/>
        <w:left w:val="none" w:sz="0" w:space="0" w:color="auto"/>
        <w:bottom w:val="none" w:sz="0" w:space="0" w:color="auto"/>
        <w:right w:val="none" w:sz="0" w:space="0" w:color="auto"/>
      </w:divBdr>
    </w:div>
    <w:div w:id="1048068107">
      <w:bodyDiv w:val="1"/>
      <w:marLeft w:val="0"/>
      <w:marRight w:val="0"/>
      <w:marTop w:val="0"/>
      <w:marBottom w:val="0"/>
      <w:divBdr>
        <w:top w:val="none" w:sz="0" w:space="0" w:color="auto"/>
        <w:left w:val="none" w:sz="0" w:space="0" w:color="auto"/>
        <w:bottom w:val="none" w:sz="0" w:space="0" w:color="auto"/>
        <w:right w:val="none" w:sz="0" w:space="0" w:color="auto"/>
      </w:divBdr>
    </w:div>
    <w:div w:id="1055812524">
      <w:bodyDiv w:val="1"/>
      <w:marLeft w:val="0"/>
      <w:marRight w:val="0"/>
      <w:marTop w:val="0"/>
      <w:marBottom w:val="0"/>
      <w:divBdr>
        <w:top w:val="none" w:sz="0" w:space="0" w:color="auto"/>
        <w:left w:val="none" w:sz="0" w:space="0" w:color="auto"/>
        <w:bottom w:val="none" w:sz="0" w:space="0" w:color="auto"/>
        <w:right w:val="none" w:sz="0" w:space="0" w:color="auto"/>
      </w:divBdr>
    </w:div>
    <w:div w:id="1064720863">
      <w:bodyDiv w:val="1"/>
      <w:marLeft w:val="0"/>
      <w:marRight w:val="0"/>
      <w:marTop w:val="0"/>
      <w:marBottom w:val="0"/>
      <w:divBdr>
        <w:top w:val="none" w:sz="0" w:space="0" w:color="auto"/>
        <w:left w:val="none" w:sz="0" w:space="0" w:color="auto"/>
        <w:bottom w:val="none" w:sz="0" w:space="0" w:color="auto"/>
        <w:right w:val="none" w:sz="0" w:space="0" w:color="auto"/>
      </w:divBdr>
    </w:div>
    <w:div w:id="1067924766">
      <w:bodyDiv w:val="1"/>
      <w:marLeft w:val="0"/>
      <w:marRight w:val="0"/>
      <w:marTop w:val="0"/>
      <w:marBottom w:val="0"/>
      <w:divBdr>
        <w:top w:val="none" w:sz="0" w:space="0" w:color="auto"/>
        <w:left w:val="none" w:sz="0" w:space="0" w:color="auto"/>
        <w:bottom w:val="none" w:sz="0" w:space="0" w:color="auto"/>
        <w:right w:val="none" w:sz="0" w:space="0" w:color="auto"/>
      </w:divBdr>
    </w:div>
    <w:div w:id="1084179447">
      <w:bodyDiv w:val="1"/>
      <w:marLeft w:val="0"/>
      <w:marRight w:val="0"/>
      <w:marTop w:val="0"/>
      <w:marBottom w:val="0"/>
      <w:divBdr>
        <w:top w:val="none" w:sz="0" w:space="0" w:color="auto"/>
        <w:left w:val="none" w:sz="0" w:space="0" w:color="auto"/>
        <w:bottom w:val="none" w:sz="0" w:space="0" w:color="auto"/>
        <w:right w:val="none" w:sz="0" w:space="0" w:color="auto"/>
      </w:divBdr>
    </w:div>
    <w:div w:id="1084687877">
      <w:bodyDiv w:val="1"/>
      <w:marLeft w:val="0"/>
      <w:marRight w:val="0"/>
      <w:marTop w:val="0"/>
      <w:marBottom w:val="0"/>
      <w:divBdr>
        <w:top w:val="none" w:sz="0" w:space="0" w:color="auto"/>
        <w:left w:val="none" w:sz="0" w:space="0" w:color="auto"/>
        <w:bottom w:val="none" w:sz="0" w:space="0" w:color="auto"/>
        <w:right w:val="none" w:sz="0" w:space="0" w:color="auto"/>
      </w:divBdr>
    </w:div>
    <w:div w:id="1089618151">
      <w:bodyDiv w:val="1"/>
      <w:marLeft w:val="0"/>
      <w:marRight w:val="0"/>
      <w:marTop w:val="0"/>
      <w:marBottom w:val="0"/>
      <w:divBdr>
        <w:top w:val="none" w:sz="0" w:space="0" w:color="auto"/>
        <w:left w:val="none" w:sz="0" w:space="0" w:color="auto"/>
        <w:bottom w:val="none" w:sz="0" w:space="0" w:color="auto"/>
        <w:right w:val="none" w:sz="0" w:space="0" w:color="auto"/>
      </w:divBdr>
    </w:div>
    <w:div w:id="1096629527">
      <w:bodyDiv w:val="1"/>
      <w:marLeft w:val="0"/>
      <w:marRight w:val="0"/>
      <w:marTop w:val="0"/>
      <w:marBottom w:val="0"/>
      <w:divBdr>
        <w:top w:val="none" w:sz="0" w:space="0" w:color="auto"/>
        <w:left w:val="none" w:sz="0" w:space="0" w:color="auto"/>
        <w:bottom w:val="none" w:sz="0" w:space="0" w:color="auto"/>
        <w:right w:val="none" w:sz="0" w:space="0" w:color="auto"/>
      </w:divBdr>
    </w:div>
    <w:div w:id="1097479577">
      <w:bodyDiv w:val="1"/>
      <w:marLeft w:val="0"/>
      <w:marRight w:val="0"/>
      <w:marTop w:val="0"/>
      <w:marBottom w:val="0"/>
      <w:divBdr>
        <w:top w:val="none" w:sz="0" w:space="0" w:color="auto"/>
        <w:left w:val="none" w:sz="0" w:space="0" w:color="auto"/>
        <w:bottom w:val="none" w:sz="0" w:space="0" w:color="auto"/>
        <w:right w:val="none" w:sz="0" w:space="0" w:color="auto"/>
      </w:divBdr>
    </w:div>
    <w:div w:id="1102913739">
      <w:bodyDiv w:val="1"/>
      <w:marLeft w:val="0"/>
      <w:marRight w:val="0"/>
      <w:marTop w:val="0"/>
      <w:marBottom w:val="0"/>
      <w:divBdr>
        <w:top w:val="none" w:sz="0" w:space="0" w:color="auto"/>
        <w:left w:val="none" w:sz="0" w:space="0" w:color="auto"/>
        <w:bottom w:val="none" w:sz="0" w:space="0" w:color="auto"/>
        <w:right w:val="none" w:sz="0" w:space="0" w:color="auto"/>
      </w:divBdr>
    </w:div>
    <w:div w:id="1124153071">
      <w:bodyDiv w:val="1"/>
      <w:marLeft w:val="0"/>
      <w:marRight w:val="0"/>
      <w:marTop w:val="0"/>
      <w:marBottom w:val="0"/>
      <w:divBdr>
        <w:top w:val="none" w:sz="0" w:space="0" w:color="auto"/>
        <w:left w:val="none" w:sz="0" w:space="0" w:color="auto"/>
        <w:bottom w:val="none" w:sz="0" w:space="0" w:color="auto"/>
        <w:right w:val="none" w:sz="0" w:space="0" w:color="auto"/>
      </w:divBdr>
    </w:div>
    <w:div w:id="1126236564">
      <w:bodyDiv w:val="1"/>
      <w:marLeft w:val="0"/>
      <w:marRight w:val="0"/>
      <w:marTop w:val="0"/>
      <w:marBottom w:val="0"/>
      <w:divBdr>
        <w:top w:val="none" w:sz="0" w:space="0" w:color="auto"/>
        <w:left w:val="none" w:sz="0" w:space="0" w:color="auto"/>
        <w:bottom w:val="none" w:sz="0" w:space="0" w:color="auto"/>
        <w:right w:val="none" w:sz="0" w:space="0" w:color="auto"/>
      </w:divBdr>
    </w:div>
    <w:div w:id="1130629690">
      <w:bodyDiv w:val="1"/>
      <w:marLeft w:val="0"/>
      <w:marRight w:val="0"/>
      <w:marTop w:val="0"/>
      <w:marBottom w:val="0"/>
      <w:divBdr>
        <w:top w:val="none" w:sz="0" w:space="0" w:color="auto"/>
        <w:left w:val="none" w:sz="0" w:space="0" w:color="auto"/>
        <w:bottom w:val="none" w:sz="0" w:space="0" w:color="auto"/>
        <w:right w:val="none" w:sz="0" w:space="0" w:color="auto"/>
      </w:divBdr>
    </w:div>
    <w:div w:id="1138500436">
      <w:bodyDiv w:val="1"/>
      <w:marLeft w:val="0"/>
      <w:marRight w:val="0"/>
      <w:marTop w:val="0"/>
      <w:marBottom w:val="0"/>
      <w:divBdr>
        <w:top w:val="none" w:sz="0" w:space="0" w:color="auto"/>
        <w:left w:val="none" w:sz="0" w:space="0" w:color="auto"/>
        <w:bottom w:val="none" w:sz="0" w:space="0" w:color="auto"/>
        <w:right w:val="none" w:sz="0" w:space="0" w:color="auto"/>
      </w:divBdr>
    </w:div>
    <w:div w:id="1157765677">
      <w:bodyDiv w:val="1"/>
      <w:marLeft w:val="0"/>
      <w:marRight w:val="0"/>
      <w:marTop w:val="0"/>
      <w:marBottom w:val="0"/>
      <w:divBdr>
        <w:top w:val="none" w:sz="0" w:space="0" w:color="auto"/>
        <w:left w:val="none" w:sz="0" w:space="0" w:color="auto"/>
        <w:bottom w:val="none" w:sz="0" w:space="0" w:color="auto"/>
        <w:right w:val="none" w:sz="0" w:space="0" w:color="auto"/>
      </w:divBdr>
    </w:div>
    <w:div w:id="1167130689">
      <w:bodyDiv w:val="1"/>
      <w:marLeft w:val="0"/>
      <w:marRight w:val="0"/>
      <w:marTop w:val="0"/>
      <w:marBottom w:val="0"/>
      <w:divBdr>
        <w:top w:val="none" w:sz="0" w:space="0" w:color="auto"/>
        <w:left w:val="none" w:sz="0" w:space="0" w:color="auto"/>
        <w:bottom w:val="none" w:sz="0" w:space="0" w:color="auto"/>
        <w:right w:val="none" w:sz="0" w:space="0" w:color="auto"/>
      </w:divBdr>
    </w:div>
    <w:div w:id="1171263914">
      <w:bodyDiv w:val="1"/>
      <w:marLeft w:val="0"/>
      <w:marRight w:val="0"/>
      <w:marTop w:val="0"/>
      <w:marBottom w:val="0"/>
      <w:divBdr>
        <w:top w:val="none" w:sz="0" w:space="0" w:color="auto"/>
        <w:left w:val="none" w:sz="0" w:space="0" w:color="auto"/>
        <w:bottom w:val="none" w:sz="0" w:space="0" w:color="auto"/>
        <w:right w:val="none" w:sz="0" w:space="0" w:color="auto"/>
      </w:divBdr>
    </w:div>
    <w:div w:id="1175026975">
      <w:bodyDiv w:val="1"/>
      <w:marLeft w:val="0"/>
      <w:marRight w:val="0"/>
      <w:marTop w:val="0"/>
      <w:marBottom w:val="0"/>
      <w:divBdr>
        <w:top w:val="none" w:sz="0" w:space="0" w:color="auto"/>
        <w:left w:val="none" w:sz="0" w:space="0" w:color="auto"/>
        <w:bottom w:val="none" w:sz="0" w:space="0" w:color="auto"/>
        <w:right w:val="none" w:sz="0" w:space="0" w:color="auto"/>
      </w:divBdr>
    </w:div>
    <w:div w:id="1177884716">
      <w:bodyDiv w:val="1"/>
      <w:marLeft w:val="0"/>
      <w:marRight w:val="0"/>
      <w:marTop w:val="0"/>
      <w:marBottom w:val="0"/>
      <w:divBdr>
        <w:top w:val="none" w:sz="0" w:space="0" w:color="auto"/>
        <w:left w:val="none" w:sz="0" w:space="0" w:color="auto"/>
        <w:bottom w:val="none" w:sz="0" w:space="0" w:color="auto"/>
        <w:right w:val="none" w:sz="0" w:space="0" w:color="auto"/>
      </w:divBdr>
    </w:div>
    <w:div w:id="1178544379">
      <w:bodyDiv w:val="1"/>
      <w:marLeft w:val="0"/>
      <w:marRight w:val="0"/>
      <w:marTop w:val="0"/>
      <w:marBottom w:val="0"/>
      <w:divBdr>
        <w:top w:val="none" w:sz="0" w:space="0" w:color="auto"/>
        <w:left w:val="none" w:sz="0" w:space="0" w:color="auto"/>
        <w:bottom w:val="none" w:sz="0" w:space="0" w:color="auto"/>
        <w:right w:val="none" w:sz="0" w:space="0" w:color="auto"/>
      </w:divBdr>
    </w:div>
    <w:div w:id="1183397077">
      <w:bodyDiv w:val="1"/>
      <w:marLeft w:val="0"/>
      <w:marRight w:val="0"/>
      <w:marTop w:val="0"/>
      <w:marBottom w:val="0"/>
      <w:divBdr>
        <w:top w:val="none" w:sz="0" w:space="0" w:color="auto"/>
        <w:left w:val="none" w:sz="0" w:space="0" w:color="auto"/>
        <w:bottom w:val="none" w:sz="0" w:space="0" w:color="auto"/>
        <w:right w:val="none" w:sz="0" w:space="0" w:color="auto"/>
      </w:divBdr>
    </w:div>
    <w:div w:id="1188328590">
      <w:bodyDiv w:val="1"/>
      <w:marLeft w:val="0"/>
      <w:marRight w:val="0"/>
      <w:marTop w:val="0"/>
      <w:marBottom w:val="0"/>
      <w:divBdr>
        <w:top w:val="none" w:sz="0" w:space="0" w:color="auto"/>
        <w:left w:val="none" w:sz="0" w:space="0" w:color="auto"/>
        <w:bottom w:val="none" w:sz="0" w:space="0" w:color="auto"/>
        <w:right w:val="none" w:sz="0" w:space="0" w:color="auto"/>
      </w:divBdr>
    </w:div>
    <w:div w:id="1190222302">
      <w:bodyDiv w:val="1"/>
      <w:marLeft w:val="0"/>
      <w:marRight w:val="0"/>
      <w:marTop w:val="0"/>
      <w:marBottom w:val="0"/>
      <w:divBdr>
        <w:top w:val="none" w:sz="0" w:space="0" w:color="auto"/>
        <w:left w:val="none" w:sz="0" w:space="0" w:color="auto"/>
        <w:bottom w:val="none" w:sz="0" w:space="0" w:color="auto"/>
        <w:right w:val="none" w:sz="0" w:space="0" w:color="auto"/>
      </w:divBdr>
    </w:div>
    <w:div w:id="1192452977">
      <w:bodyDiv w:val="1"/>
      <w:marLeft w:val="0"/>
      <w:marRight w:val="0"/>
      <w:marTop w:val="0"/>
      <w:marBottom w:val="0"/>
      <w:divBdr>
        <w:top w:val="none" w:sz="0" w:space="0" w:color="auto"/>
        <w:left w:val="none" w:sz="0" w:space="0" w:color="auto"/>
        <w:bottom w:val="none" w:sz="0" w:space="0" w:color="auto"/>
        <w:right w:val="none" w:sz="0" w:space="0" w:color="auto"/>
      </w:divBdr>
    </w:div>
    <w:div w:id="1199902258">
      <w:bodyDiv w:val="1"/>
      <w:marLeft w:val="0"/>
      <w:marRight w:val="0"/>
      <w:marTop w:val="0"/>
      <w:marBottom w:val="0"/>
      <w:divBdr>
        <w:top w:val="none" w:sz="0" w:space="0" w:color="auto"/>
        <w:left w:val="none" w:sz="0" w:space="0" w:color="auto"/>
        <w:bottom w:val="none" w:sz="0" w:space="0" w:color="auto"/>
        <w:right w:val="none" w:sz="0" w:space="0" w:color="auto"/>
      </w:divBdr>
    </w:div>
    <w:div w:id="1203517087">
      <w:bodyDiv w:val="1"/>
      <w:marLeft w:val="0"/>
      <w:marRight w:val="0"/>
      <w:marTop w:val="0"/>
      <w:marBottom w:val="0"/>
      <w:divBdr>
        <w:top w:val="none" w:sz="0" w:space="0" w:color="auto"/>
        <w:left w:val="none" w:sz="0" w:space="0" w:color="auto"/>
        <w:bottom w:val="none" w:sz="0" w:space="0" w:color="auto"/>
        <w:right w:val="none" w:sz="0" w:space="0" w:color="auto"/>
      </w:divBdr>
    </w:div>
    <w:div w:id="1206285647">
      <w:bodyDiv w:val="1"/>
      <w:marLeft w:val="0"/>
      <w:marRight w:val="0"/>
      <w:marTop w:val="0"/>
      <w:marBottom w:val="0"/>
      <w:divBdr>
        <w:top w:val="none" w:sz="0" w:space="0" w:color="auto"/>
        <w:left w:val="none" w:sz="0" w:space="0" w:color="auto"/>
        <w:bottom w:val="none" w:sz="0" w:space="0" w:color="auto"/>
        <w:right w:val="none" w:sz="0" w:space="0" w:color="auto"/>
      </w:divBdr>
    </w:div>
    <w:div w:id="1209680119">
      <w:bodyDiv w:val="1"/>
      <w:marLeft w:val="0"/>
      <w:marRight w:val="0"/>
      <w:marTop w:val="0"/>
      <w:marBottom w:val="0"/>
      <w:divBdr>
        <w:top w:val="none" w:sz="0" w:space="0" w:color="auto"/>
        <w:left w:val="none" w:sz="0" w:space="0" w:color="auto"/>
        <w:bottom w:val="none" w:sz="0" w:space="0" w:color="auto"/>
        <w:right w:val="none" w:sz="0" w:space="0" w:color="auto"/>
      </w:divBdr>
    </w:div>
    <w:div w:id="1214000666">
      <w:bodyDiv w:val="1"/>
      <w:marLeft w:val="0"/>
      <w:marRight w:val="0"/>
      <w:marTop w:val="0"/>
      <w:marBottom w:val="0"/>
      <w:divBdr>
        <w:top w:val="none" w:sz="0" w:space="0" w:color="auto"/>
        <w:left w:val="none" w:sz="0" w:space="0" w:color="auto"/>
        <w:bottom w:val="none" w:sz="0" w:space="0" w:color="auto"/>
        <w:right w:val="none" w:sz="0" w:space="0" w:color="auto"/>
      </w:divBdr>
    </w:div>
    <w:div w:id="1216772372">
      <w:bodyDiv w:val="1"/>
      <w:marLeft w:val="0"/>
      <w:marRight w:val="0"/>
      <w:marTop w:val="0"/>
      <w:marBottom w:val="0"/>
      <w:divBdr>
        <w:top w:val="none" w:sz="0" w:space="0" w:color="auto"/>
        <w:left w:val="none" w:sz="0" w:space="0" w:color="auto"/>
        <w:bottom w:val="none" w:sz="0" w:space="0" w:color="auto"/>
        <w:right w:val="none" w:sz="0" w:space="0" w:color="auto"/>
      </w:divBdr>
    </w:div>
    <w:div w:id="1217162289">
      <w:bodyDiv w:val="1"/>
      <w:marLeft w:val="0"/>
      <w:marRight w:val="0"/>
      <w:marTop w:val="0"/>
      <w:marBottom w:val="0"/>
      <w:divBdr>
        <w:top w:val="none" w:sz="0" w:space="0" w:color="auto"/>
        <w:left w:val="none" w:sz="0" w:space="0" w:color="auto"/>
        <w:bottom w:val="none" w:sz="0" w:space="0" w:color="auto"/>
        <w:right w:val="none" w:sz="0" w:space="0" w:color="auto"/>
      </w:divBdr>
    </w:div>
    <w:div w:id="1220049457">
      <w:bodyDiv w:val="1"/>
      <w:marLeft w:val="0"/>
      <w:marRight w:val="0"/>
      <w:marTop w:val="0"/>
      <w:marBottom w:val="0"/>
      <w:divBdr>
        <w:top w:val="none" w:sz="0" w:space="0" w:color="auto"/>
        <w:left w:val="none" w:sz="0" w:space="0" w:color="auto"/>
        <w:bottom w:val="none" w:sz="0" w:space="0" w:color="auto"/>
        <w:right w:val="none" w:sz="0" w:space="0" w:color="auto"/>
      </w:divBdr>
    </w:div>
    <w:div w:id="1224949364">
      <w:bodyDiv w:val="1"/>
      <w:marLeft w:val="0"/>
      <w:marRight w:val="0"/>
      <w:marTop w:val="0"/>
      <w:marBottom w:val="0"/>
      <w:divBdr>
        <w:top w:val="none" w:sz="0" w:space="0" w:color="auto"/>
        <w:left w:val="none" w:sz="0" w:space="0" w:color="auto"/>
        <w:bottom w:val="none" w:sz="0" w:space="0" w:color="auto"/>
        <w:right w:val="none" w:sz="0" w:space="0" w:color="auto"/>
      </w:divBdr>
    </w:div>
    <w:div w:id="1226139132">
      <w:bodyDiv w:val="1"/>
      <w:marLeft w:val="0"/>
      <w:marRight w:val="0"/>
      <w:marTop w:val="0"/>
      <w:marBottom w:val="0"/>
      <w:divBdr>
        <w:top w:val="none" w:sz="0" w:space="0" w:color="auto"/>
        <w:left w:val="none" w:sz="0" w:space="0" w:color="auto"/>
        <w:bottom w:val="none" w:sz="0" w:space="0" w:color="auto"/>
        <w:right w:val="none" w:sz="0" w:space="0" w:color="auto"/>
      </w:divBdr>
    </w:div>
    <w:div w:id="1229342037">
      <w:bodyDiv w:val="1"/>
      <w:marLeft w:val="0"/>
      <w:marRight w:val="0"/>
      <w:marTop w:val="0"/>
      <w:marBottom w:val="0"/>
      <w:divBdr>
        <w:top w:val="none" w:sz="0" w:space="0" w:color="auto"/>
        <w:left w:val="none" w:sz="0" w:space="0" w:color="auto"/>
        <w:bottom w:val="none" w:sz="0" w:space="0" w:color="auto"/>
        <w:right w:val="none" w:sz="0" w:space="0" w:color="auto"/>
      </w:divBdr>
    </w:div>
    <w:div w:id="1231430190">
      <w:bodyDiv w:val="1"/>
      <w:marLeft w:val="0"/>
      <w:marRight w:val="0"/>
      <w:marTop w:val="0"/>
      <w:marBottom w:val="0"/>
      <w:divBdr>
        <w:top w:val="none" w:sz="0" w:space="0" w:color="auto"/>
        <w:left w:val="none" w:sz="0" w:space="0" w:color="auto"/>
        <w:bottom w:val="none" w:sz="0" w:space="0" w:color="auto"/>
        <w:right w:val="none" w:sz="0" w:space="0" w:color="auto"/>
      </w:divBdr>
    </w:div>
    <w:div w:id="1236163283">
      <w:bodyDiv w:val="1"/>
      <w:marLeft w:val="0"/>
      <w:marRight w:val="0"/>
      <w:marTop w:val="0"/>
      <w:marBottom w:val="0"/>
      <w:divBdr>
        <w:top w:val="none" w:sz="0" w:space="0" w:color="auto"/>
        <w:left w:val="none" w:sz="0" w:space="0" w:color="auto"/>
        <w:bottom w:val="none" w:sz="0" w:space="0" w:color="auto"/>
        <w:right w:val="none" w:sz="0" w:space="0" w:color="auto"/>
      </w:divBdr>
    </w:div>
    <w:div w:id="1237282823">
      <w:bodyDiv w:val="1"/>
      <w:marLeft w:val="0"/>
      <w:marRight w:val="0"/>
      <w:marTop w:val="0"/>
      <w:marBottom w:val="0"/>
      <w:divBdr>
        <w:top w:val="none" w:sz="0" w:space="0" w:color="auto"/>
        <w:left w:val="none" w:sz="0" w:space="0" w:color="auto"/>
        <w:bottom w:val="none" w:sz="0" w:space="0" w:color="auto"/>
        <w:right w:val="none" w:sz="0" w:space="0" w:color="auto"/>
      </w:divBdr>
    </w:div>
    <w:div w:id="1238512813">
      <w:bodyDiv w:val="1"/>
      <w:marLeft w:val="0"/>
      <w:marRight w:val="0"/>
      <w:marTop w:val="0"/>
      <w:marBottom w:val="0"/>
      <w:divBdr>
        <w:top w:val="none" w:sz="0" w:space="0" w:color="auto"/>
        <w:left w:val="none" w:sz="0" w:space="0" w:color="auto"/>
        <w:bottom w:val="none" w:sz="0" w:space="0" w:color="auto"/>
        <w:right w:val="none" w:sz="0" w:space="0" w:color="auto"/>
      </w:divBdr>
    </w:div>
    <w:div w:id="1250045945">
      <w:bodyDiv w:val="1"/>
      <w:marLeft w:val="0"/>
      <w:marRight w:val="0"/>
      <w:marTop w:val="0"/>
      <w:marBottom w:val="0"/>
      <w:divBdr>
        <w:top w:val="none" w:sz="0" w:space="0" w:color="auto"/>
        <w:left w:val="none" w:sz="0" w:space="0" w:color="auto"/>
        <w:bottom w:val="none" w:sz="0" w:space="0" w:color="auto"/>
        <w:right w:val="none" w:sz="0" w:space="0" w:color="auto"/>
      </w:divBdr>
    </w:div>
    <w:div w:id="1254975051">
      <w:bodyDiv w:val="1"/>
      <w:marLeft w:val="0"/>
      <w:marRight w:val="0"/>
      <w:marTop w:val="0"/>
      <w:marBottom w:val="0"/>
      <w:divBdr>
        <w:top w:val="none" w:sz="0" w:space="0" w:color="auto"/>
        <w:left w:val="none" w:sz="0" w:space="0" w:color="auto"/>
        <w:bottom w:val="none" w:sz="0" w:space="0" w:color="auto"/>
        <w:right w:val="none" w:sz="0" w:space="0" w:color="auto"/>
      </w:divBdr>
    </w:div>
    <w:div w:id="1256941214">
      <w:bodyDiv w:val="1"/>
      <w:marLeft w:val="0"/>
      <w:marRight w:val="0"/>
      <w:marTop w:val="0"/>
      <w:marBottom w:val="0"/>
      <w:divBdr>
        <w:top w:val="none" w:sz="0" w:space="0" w:color="auto"/>
        <w:left w:val="none" w:sz="0" w:space="0" w:color="auto"/>
        <w:bottom w:val="none" w:sz="0" w:space="0" w:color="auto"/>
        <w:right w:val="none" w:sz="0" w:space="0" w:color="auto"/>
      </w:divBdr>
    </w:div>
    <w:div w:id="1258245871">
      <w:bodyDiv w:val="1"/>
      <w:marLeft w:val="0"/>
      <w:marRight w:val="0"/>
      <w:marTop w:val="0"/>
      <w:marBottom w:val="0"/>
      <w:divBdr>
        <w:top w:val="none" w:sz="0" w:space="0" w:color="auto"/>
        <w:left w:val="none" w:sz="0" w:space="0" w:color="auto"/>
        <w:bottom w:val="none" w:sz="0" w:space="0" w:color="auto"/>
        <w:right w:val="none" w:sz="0" w:space="0" w:color="auto"/>
      </w:divBdr>
    </w:div>
    <w:div w:id="1264076493">
      <w:bodyDiv w:val="1"/>
      <w:marLeft w:val="0"/>
      <w:marRight w:val="0"/>
      <w:marTop w:val="0"/>
      <w:marBottom w:val="0"/>
      <w:divBdr>
        <w:top w:val="none" w:sz="0" w:space="0" w:color="auto"/>
        <w:left w:val="none" w:sz="0" w:space="0" w:color="auto"/>
        <w:bottom w:val="none" w:sz="0" w:space="0" w:color="auto"/>
        <w:right w:val="none" w:sz="0" w:space="0" w:color="auto"/>
      </w:divBdr>
    </w:div>
    <w:div w:id="1267348864">
      <w:bodyDiv w:val="1"/>
      <w:marLeft w:val="0"/>
      <w:marRight w:val="0"/>
      <w:marTop w:val="0"/>
      <w:marBottom w:val="0"/>
      <w:divBdr>
        <w:top w:val="none" w:sz="0" w:space="0" w:color="auto"/>
        <w:left w:val="none" w:sz="0" w:space="0" w:color="auto"/>
        <w:bottom w:val="none" w:sz="0" w:space="0" w:color="auto"/>
        <w:right w:val="none" w:sz="0" w:space="0" w:color="auto"/>
      </w:divBdr>
    </w:div>
    <w:div w:id="1278639828">
      <w:bodyDiv w:val="1"/>
      <w:marLeft w:val="0"/>
      <w:marRight w:val="0"/>
      <w:marTop w:val="0"/>
      <w:marBottom w:val="0"/>
      <w:divBdr>
        <w:top w:val="none" w:sz="0" w:space="0" w:color="auto"/>
        <w:left w:val="none" w:sz="0" w:space="0" w:color="auto"/>
        <w:bottom w:val="none" w:sz="0" w:space="0" w:color="auto"/>
        <w:right w:val="none" w:sz="0" w:space="0" w:color="auto"/>
      </w:divBdr>
    </w:div>
    <w:div w:id="1280382271">
      <w:bodyDiv w:val="1"/>
      <w:marLeft w:val="0"/>
      <w:marRight w:val="0"/>
      <w:marTop w:val="0"/>
      <w:marBottom w:val="0"/>
      <w:divBdr>
        <w:top w:val="none" w:sz="0" w:space="0" w:color="auto"/>
        <w:left w:val="none" w:sz="0" w:space="0" w:color="auto"/>
        <w:bottom w:val="none" w:sz="0" w:space="0" w:color="auto"/>
        <w:right w:val="none" w:sz="0" w:space="0" w:color="auto"/>
      </w:divBdr>
    </w:div>
    <w:div w:id="1282302563">
      <w:bodyDiv w:val="1"/>
      <w:marLeft w:val="0"/>
      <w:marRight w:val="0"/>
      <w:marTop w:val="0"/>
      <w:marBottom w:val="0"/>
      <w:divBdr>
        <w:top w:val="none" w:sz="0" w:space="0" w:color="auto"/>
        <w:left w:val="none" w:sz="0" w:space="0" w:color="auto"/>
        <w:bottom w:val="none" w:sz="0" w:space="0" w:color="auto"/>
        <w:right w:val="none" w:sz="0" w:space="0" w:color="auto"/>
      </w:divBdr>
    </w:div>
    <w:div w:id="1297950818">
      <w:bodyDiv w:val="1"/>
      <w:marLeft w:val="0"/>
      <w:marRight w:val="0"/>
      <w:marTop w:val="0"/>
      <w:marBottom w:val="0"/>
      <w:divBdr>
        <w:top w:val="none" w:sz="0" w:space="0" w:color="auto"/>
        <w:left w:val="none" w:sz="0" w:space="0" w:color="auto"/>
        <w:bottom w:val="none" w:sz="0" w:space="0" w:color="auto"/>
        <w:right w:val="none" w:sz="0" w:space="0" w:color="auto"/>
      </w:divBdr>
    </w:div>
    <w:div w:id="1308316437">
      <w:bodyDiv w:val="1"/>
      <w:marLeft w:val="0"/>
      <w:marRight w:val="0"/>
      <w:marTop w:val="0"/>
      <w:marBottom w:val="0"/>
      <w:divBdr>
        <w:top w:val="none" w:sz="0" w:space="0" w:color="auto"/>
        <w:left w:val="none" w:sz="0" w:space="0" w:color="auto"/>
        <w:bottom w:val="none" w:sz="0" w:space="0" w:color="auto"/>
        <w:right w:val="none" w:sz="0" w:space="0" w:color="auto"/>
      </w:divBdr>
    </w:div>
    <w:div w:id="1344631779">
      <w:bodyDiv w:val="1"/>
      <w:marLeft w:val="0"/>
      <w:marRight w:val="0"/>
      <w:marTop w:val="0"/>
      <w:marBottom w:val="0"/>
      <w:divBdr>
        <w:top w:val="none" w:sz="0" w:space="0" w:color="auto"/>
        <w:left w:val="none" w:sz="0" w:space="0" w:color="auto"/>
        <w:bottom w:val="none" w:sz="0" w:space="0" w:color="auto"/>
        <w:right w:val="none" w:sz="0" w:space="0" w:color="auto"/>
      </w:divBdr>
    </w:div>
    <w:div w:id="1345132187">
      <w:bodyDiv w:val="1"/>
      <w:marLeft w:val="0"/>
      <w:marRight w:val="0"/>
      <w:marTop w:val="0"/>
      <w:marBottom w:val="0"/>
      <w:divBdr>
        <w:top w:val="none" w:sz="0" w:space="0" w:color="auto"/>
        <w:left w:val="none" w:sz="0" w:space="0" w:color="auto"/>
        <w:bottom w:val="none" w:sz="0" w:space="0" w:color="auto"/>
        <w:right w:val="none" w:sz="0" w:space="0" w:color="auto"/>
      </w:divBdr>
    </w:div>
    <w:div w:id="1354458423">
      <w:bodyDiv w:val="1"/>
      <w:marLeft w:val="0"/>
      <w:marRight w:val="0"/>
      <w:marTop w:val="0"/>
      <w:marBottom w:val="0"/>
      <w:divBdr>
        <w:top w:val="none" w:sz="0" w:space="0" w:color="auto"/>
        <w:left w:val="none" w:sz="0" w:space="0" w:color="auto"/>
        <w:bottom w:val="none" w:sz="0" w:space="0" w:color="auto"/>
        <w:right w:val="none" w:sz="0" w:space="0" w:color="auto"/>
      </w:divBdr>
    </w:div>
    <w:div w:id="1355032687">
      <w:bodyDiv w:val="1"/>
      <w:marLeft w:val="0"/>
      <w:marRight w:val="0"/>
      <w:marTop w:val="0"/>
      <w:marBottom w:val="0"/>
      <w:divBdr>
        <w:top w:val="none" w:sz="0" w:space="0" w:color="auto"/>
        <w:left w:val="none" w:sz="0" w:space="0" w:color="auto"/>
        <w:bottom w:val="none" w:sz="0" w:space="0" w:color="auto"/>
        <w:right w:val="none" w:sz="0" w:space="0" w:color="auto"/>
      </w:divBdr>
    </w:div>
    <w:div w:id="1356349161">
      <w:bodyDiv w:val="1"/>
      <w:marLeft w:val="0"/>
      <w:marRight w:val="0"/>
      <w:marTop w:val="0"/>
      <w:marBottom w:val="0"/>
      <w:divBdr>
        <w:top w:val="none" w:sz="0" w:space="0" w:color="auto"/>
        <w:left w:val="none" w:sz="0" w:space="0" w:color="auto"/>
        <w:bottom w:val="none" w:sz="0" w:space="0" w:color="auto"/>
        <w:right w:val="none" w:sz="0" w:space="0" w:color="auto"/>
      </w:divBdr>
    </w:div>
    <w:div w:id="1356735753">
      <w:bodyDiv w:val="1"/>
      <w:marLeft w:val="0"/>
      <w:marRight w:val="0"/>
      <w:marTop w:val="0"/>
      <w:marBottom w:val="0"/>
      <w:divBdr>
        <w:top w:val="none" w:sz="0" w:space="0" w:color="auto"/>
        <w:left w:val="none" w:sz="0" w:space="0" w:color="auto"/>
        <w:bottom w:val="none" w:sz="0" w:space="0" w:color="auto"/>
        <w:right w:val="none" w:sz="0" w:space="0" w:color="auto"/>
      </w:divBdr>
    </w:div>
    <w:div w:id="1364095755">
      <w:bodyDiv w:val="1"/>
      <w:marLeft w:val="0"/>
      <w:marRight w:val="0"/>
      <w:marTop w:val="0"/>
      <w:marBottom w:val="0"/>
      <w:divBdr>
        <w:top w:val="none" w:sz="0" w:space="0" w:color="auto"/>
        <w:left w:val="none" w:sz="0" w:space="0" w:color="auto"/>
        <w:bottom w:val="none" w:sz="0" w:space="0" w:color="auto"/>
        <w:right w:val="none" w:sz="0" w:space="0" w:color="auto"/>
      </w:divBdr>
    </w:div>
    <w:div w:id="1364137191">
      <w:bodyDiv w:val="1"/>
      <w:marLeft w:val="0"/>
      <w:marRight w:val="0"/>
      <w:marTop w:val="0"/>
      <w:marBottom w:val="0"/>
      <w:divBdr>
        <w:top w:val="none" w:sz="0" w:space="0" w:color="auto"/>
        <w:left w:val="none" w:sz="0" w:space="0" w:color="auto"/>
        <w:bottom w:val="none" w:sz="0" w:space="0" w:color="auto"/>
        <w:right w:val="none" w:sz="0" w:space="0" w:color="auto"/>
      </w:divBdr>
    </w:div>
    <w:div w:id="1364479082">
      <w:bodyDiv w:val="1"/>
      <w:marLeft w:val="0"/>
      <w:marRight w:val="0"/>
      <w:marTop w:val="0"/>
      <w:marBottom w:val="0"/>
      <w:divBdr>
        <w:top w:val="none" w:sz="0" w:space="0" w:color="auto"/>
        <w:left w:val="none" w:sz="0" w:space="0" w:color="auto"/>
        <w:bottom w:val="none" w:sz="0" w:space="0" w:color="auto"/>
        <w:right w:val="none" w:sz="0" w:space="0" w:color="auto"/>
      </w:divBdr>
    </w:div>
    <w:div w:id="1367097003">
      <w:bodyDiv w:val="1"/>
      <w:marLeft w:val="0"/>
      <w:marRight w:val="0"/>
      <w:marTop w:val="0"/>
      <w:marBottom w:val="0"/>
      <w:divBdr>
        <w:top w:val="none" w:sz="0" w:space="0" w:color="auto"/>
        <w:left w:val="none" w:sz="0" w:space="0" w:color="auto"/>
        <w:bottom w:val="none" w:sz="0" w:space="0" w:color="auto"/>
        <w:right w:val="none" w:sz="0" w:space="0" w:color="auto"/>
      </w:divBdr>
    </w:div>
    <w:div w:id="1371298650">
      <w:bodyDiv w:val="1"/>
      <w:marLeft w:val="0"/>
      <w:marRight w:val="0"/>
      <w:marTop w:val="0"/>
      <w:marBottom w:val="0"/>
      <w:divBdr>
        <w:top w:val="none" w:sz="0" w:space="0" w:color="auto"/>
        <w:left w:val="none" w:sz="0" w:space="0" w:color="auto"/>
        <w:bottom w:val="none" w:sz="0" w:space="0" w:color="auto"/>
        <w:right w:val="none" w:sz="0" w:space="0" w:color="auto"/>
      </w:divBdr>
    </w:div>
    <w:div w:id="1373532198">
      <w:bodyDiv w:val="1"/>
      <w:marLeft w:val="0"/>
      <w:marRight w:val="0"/>
      <w:marTop w:val="0"/>
      <w:marBottom w:val="0"/>
      <w:divBdr>
        <w:top w:val="none" w:sz="0" w:space="0" w:color="auto"/>
        <w:left w:val="none" w:sz="0" w:space="0" w:color="auto"/>
        <w:bottom w:val="none" w:sz="0" w:space="0" w:color="auto"/>
        <w:right w:val="none" w:sz="0" w:space="0" w:color="auto"/>
      </w:divBdr>
    </w:div>
    <w:div w:id="1373920901">
      <w:bodyDiv w:val="1"/>
      <w:marLeft w:val="0"/>
      <w:marRight w:val="0"/>
      <w:marTop w:val="0"/>
      <w:marBottom w:val="0"/>
      <w:divBdr>
        <w:top w:val="none" w:sz="0" w:space="0" w:color="auto"/>
        <w:left w:val="none" w:sz="0" w:space="0" w:color="auto"/>
        <w:bottom w:val="none" w:sz="0" w:space="0" w:color="auto"/>
        <w:right w:val="none" w:sz="0" w:space="0" w:color="auto"/>
      </w:divBdr>
    </w:div>
    <w:div w:id="1373922672">
      <w:bodyDiv w:val="1"/>
      <w:marLeft w:val="0"/>
      <w:marRight w:val="0"/>
      <w:marTop w:val="0"/>
      <w:marBottom w:val="0"/>
      <w:divBdr>
        <w:top w:val="none" w:sz="0" w:space="0" w:color="auto"/>
        <w:left w:val="none" w:sz="0" w:space="0" w:color="auto"/>
        <w:bottom w:val="none" w:sz="0" w:space="0" w:color="auto"/>
        <w:right w:val="none" w:sz="0" w:space="0" w:color="auto"/>
      </w:divBdr>
    </w:div>
    <w:div w:id="1377704044">
      <w:bodyDiv w:val="1"/>
      <w:marLeft w:val="0"/>
      <w:marRight w:val="0"/>
      <w:marTop w:val="0"/>
      <w:marBottom w:val="0"/>
      <w:divBdr>
        <w:top w:val="none" w:sz="0" w:space="0" w:color="auto"/>
        <w:left w:val="none" w:sz="0" w:space="0" w:color="auto"/>
        <w:bottom w:val="none" w:sz="0" w:space="0" w:color="auto"/>
        <w:right w:val="none" w:sz="0" w:space="0" w:color="auto"/>
      </w:divBdr>
    </w:div>
    <w:div w:id="1380863149">
      <w:bodyDiv w:val="1"/>
      <w:marLeft w:val="0"/>
      <w:marRight w:val="0"/>
      <w:marTop w:val="0"/>
      <w:marBottom w:val="0"/>
      <w:divBdr>
        <w:top w:val="none" w:sz="0" w:space="0" w:color="auto"/>
        <w:left w:val="none" w:sz="0" w:space="0" w:color="auto"/>
        <w:bottom w:val="none" w:sz="0" w:space="0" w:color="auto"/>
        <w:right w:val="none" w:sz="0" w:space="0" w:color="auto"/>
      </w:divBdr>
    </w:div>
    <w:div w:id="1397892576">
      <w:bodyDiv w:val="1"/>
      <w:marLeft w:val="0"/>
      <w:marRight w:val="0"/>
      <w:marTop w:val="0"/>
      <w:marBottom w:val="0"/>
      <w:divBdr>
        <w:top w:val="none" w:sz="0" w:space="0" w:color="auto"/>
        <w:left w:val="none" w:sz="0" w:space="0" w:color="auto"/>
        <w:bottom w:val="none" w:sz="0" w:space="0" w:color="auto"/>
        <w:right w:val="none" w:sz="0" w:space="0" w:color="auto"/>
      </w:divBdr>
    </w:div>
    <w:div w:id="1401514693">
      <w:bodyDiv w:val="1"/>
      <w:marLeft w:val="0"/>
      <w:marRight w:val="0"/>
      <w:marTop w:val="0"/>
      <w:marBottom w:val="0"/>
      <w:divBdr>
        <w:top w:val="none" w:sz="0" w:space="0" w:color="auto"/>
        <w:left w:val="none" w:sz="0" w:space="0" w:color="auto"/>
        <w:bottom w:val="none" w:sz="0" w:space="0" w:color="auto"/>
        <w:right w:val="none" w:sz="0" w:space="0" w:color="auto"/>
      </w:divBdr>
    </w:div>
    <w:div w:id="1406563296">
      <w:bodyDiv w:val="1"/>
      <w:marLeft w:val="0"/>
      <w:marRight w:val="0"/>
      <w:marTop w:val="0"/>
      <w:marBottom w:val="0"/>
      <w:divBdr>
        <w:top w:val="none" w:sz="0" w:space="0" w:color="auto"/>
        <w:left w:val="none" w:sz="0" w:space="0" w:color="auto"/>
        <w:bottom w:val="none" w:sz="0" w:space="0" w:color="auto"/>
        <w:right w:val="none" w:sz="0" w:space="0" w:color="auto"/>
      </w:divBdr>
    </w:div>
    <w:div w:id="1415976907">
      <w:bodyDiv w:val="1"/>
      <w:marLeft w:val="0"/>
      <w:marRight w:val="0"/>
      <w:marTop w:val="0"/>
      <w:marBottom w:val="0"/>
      <w:divBdr>
        <w:top w:val="none" w:sz="0" w:space="0" w:color="auto"/>
        <w:left w:val="none" w:sz="0" w:space="0" w:color="auto"/>
        <w:bottom w:val="none" w:sz="0" w:space="0" w:color="auto"/>
        <w:right w:val="none" w:sz="0" w:space="0" w:color="auto"/>
      </w:divBdr>
    </w:div>
    <w:div w:id="1424373030">
      <w:bodyDiv w:val="1"/>
      <w:marLeft w:val="0"/>
      <w:marRight w:val="0"/>
      <w:marTop w:val="0"/>
      <w:marBottom w:val="0"/>
      <w:divBdr>
        <w:top w:val="none" w:sz="0" w:space="0" w:color="auto"/>
        <w:left w:val="none" w:sz="0" w:space="0" w:color="auto"/>
        <w:bottom w:val="none" w:sz="0" w:space="0" w:color="auto"/>
        <w:right w:val="none" w:sz="0" w:space="0" w:color="auto"/>
      </w:divBdr>
    </w:div>
    <w:div w:id="1425345872">
      <w:bodyDiv w:val="1"/>
      <w:marLeft w:val="0"/>
      <w:marRight w:val="0"/>
      <w:marTop w:val="0"/>
      <w:marBottom w:val="0"/>
      <w:divBdr>
        <w:top w:val="none" w:sz="0" w:space="0" w:color="auto"/>
        <w:left w:val="none" w:sz="0" w:space="0" w:color="auto"/>
        <w:bottom w:val="none" w:sz="0" w:space="0" w:color="auto"/>
        <w:right w:val="none" w:sz="0" w:space="0" w:color="auto"/>
      </w:divBdr>
    </w:div>
    <w:div w:id="1436368204">
      <w:bodyDiv w:val="1"/>
      <w:marLeft w:val="0"/>
      <w:marRight w:val="0"/>
      <w:marTop w:val="0"/>
      <w:marBottom w:val="0"/>
      <w:divBdr>
        <w:top w:val="none" w:sz="0" w:space="0" w:color="auto"/>
        <w:left w:val="none" w:sz="0" w:space="0" w:color="auto"/>
        <w:bottom w:val="none" w:sz="0" w:space="0" w:color="auto"/>
        <w:right w:val="none" w:sz="0" w:space="0" w:color="auto"/>
      </w:divBdr>
    </w:div>
    <w:div w:id="1437483375">
      <w:bodyDiv w:val="1"/>
      <w:marLeft w:val="0"/>
      <w:marRight w:val="0"/>
      <w:marTop w:val="0"/>
      <w:marBottom w:val="0"/>
      <w:divBdr>
        <w:top w:val="none" w:sz="0" w:space="0" w:color="auto"/>
        <w:left w:val="none" w:sz="0" w:space="0" w:color="auto"/>
        <w:bottom w:val="none" w:sz="0" w:space="0" w:color="auto"/>
        <w:right w:val="none" w:sz="0" w:space="0" w:color="auto"/>
      </w:divBdr>
    </w:div>
    <w:div w:id="1440829593">
      <w:bodyDiv w:val="1"/>
      <w:marLeft w:val="0"/>
      <w:marRight w:val="0"/>
      <w:marTop w:val="0"/>
      <w:marBottom w:val="0"/>
      <w:divBdr>
        <w:top w:val="none" w:sz="0" w:space="0" w:color="auto"/>
        <w:left w:val="none" w:sz="0" w:space="0" w:color="auto"/>
        <w:bottom w:val="none" w:sz="0" w:space="0" w:color="auto"/>
        <w:right w:val="none" w:sz="0" w:space="0" w:color="auto"/>
      </w:divBdr>
    </w:div>
    <w:div w:id="1443303273">
      <w:bodyDiv w:val="1"/>
      <w:marLeft w:val="0"/>
      <w:marRight w:val="0"/>
      <w:marTop w:val="0"/>
      <w:marBottom w:val="0"/>
      <w:divBdr>
        <w:top w:val="none" w:sz="0" w:space="0" w:color="auto"/>
        <w:left w:val="none" w:sz="0" w:space="0" w:color="auto"/>
        <w:bottom w:val="none" w:sz="0" w:space="0" w:color="auto"/>
        <w:right w:val="none" w:sz="0" w:space="0" w:color="auto"/>
      </w:divBdr>
    </w:div>
    <w:div w:id="1449395685">
      <w:bodyDiv w:val="1"/>
      <w:marLeft w:val="0"/>
      <w:marRight w:val="0"/>
      <w:marTop w:val="0"/>
      <w:marBottom w:val="0"/>
      <w:divBdr>
        <w:top w:val="none" w:sz="0" w:space="0" w:color="auto"/>
        <w:left w:val="none" w:sz="0" w:space="0" w:color="auto"/>
        <w:bottom w:val="none" w:sz="0" w:space="0" w:color="auto"/>
        <w:right w:val="none" w:sz="0" w:space="0" w:color="auto"/>
      </w:divBdr>
    </w:div>
    <w:div w:id="1449929269">
      <w:bodyDiv w:val="1"/>
      <w:marLeft w:val="0"/>
      <w:marRight w:val="0"/>
      <w:marTop w:val="0"/>
      <w:marBottom w:val="0"/>
      <w:divBdr>
        <w:top w:val="none" w:sz="0" w:space="0" w:color="auto"/>
        <w:left w:val="none" w:sz="0" w:space="0" w:color="auto"/>
        <w:bottom w:val="none" w:sz="0" w:space="0" w:color="auto"/>
        <w:right w:val="none" w:sz="0" w:space="0" w:color="auto"/>
      </w:divBdr>
    </w:div>
    <w:div w:id="1454667420">
      <w:bodyDiv w:val="1"/>
      <w:marLeft w:val="0"/>
      <w:marRight w:val="0"/>
      <w:marTop w:val="0"/>
      <w:marBottom w:val="0"/>
      <w:divBdr>
        <w:top w:val="none" w:sz="0" w:space="0" w:color="auto"/>
        <w:left w:val="none" w:sz="0" w:space="0" w:color="auto"/>
        <w:bottom w:val="none" w:sz="0" w:space="0" w:color="auto"/>
        <w:right w:val="none" w:sz="0" w:space="0" w:color="auto"/>
      </w:divBdr>
    </w:div>
    <w:div w:id="1462571939">
      <w:bodyDiv w:val="1"/>
      <w:marLeft w:val="0"/>
      <w:marRight w:val="0"/>
      <w:marTop w:val="0"/>
      <w:marBottom w:val="0"/>
      <w:divBdr>
        <w:top w:val="none" w:sz="0" w:space="0" w:color="auto"/>
        <w:left w:val="none" w:sz="0" w:space="0" w:color="auto"/>
        <w:bottom w:val="none" w:sz="0" w:space="0" w:color="auto"/>
        <w:right w:val="none" w:sz="0" w:space="0" w:color="auto"/>
      </w:divBdr>
    </w:div>
    <w:div w:id="1468355713">
      <w:bodyDiv w:val="1"/>
      <w:marLeft w:val="0"/>
      <w:marRight w:val="0"/>
      <w:marTop w:val="0"/>
      <w:marBottom w:val="0"/>
      <w:divBdr>
        <w:top w:val="none" w:sz="0" w:space="0" w:color="auto"/>
        <w:left w:val="none" w:sz="0" w:space="0" w:color="auto"/>
        <w:bottom w:val="none" w:sz="0" w:space="0" w:color="auto"/>
        <w:right w:val="none" w:sz="0" w:space="0" w:color="auto"/>
      </w:divBdr>
    </w:div>
    <w:div w:id="1470391279">
      <w:bodyDiv w:val="1"/>
      <w:marLeft w:val="0"/>
      <w:marRight w:val="0"/>
      <w:marTop w:val="0"/>
      <w:marBottom w:val="0"/>
      <w:divBdr>
        <w:top w:val="none" w:sz="0" w:space="0" w:color="auto"/>
        <w:left w:val="none" w:sz="0" w:space="0" w:color="auto"/>
        <w:bottom w:val="none" w:sz="0" w:space="0" w:color="auto"/>
        <w:right w:val="none" w:sz="0" w:space="0" w:color="auto"/>
      </w:divBdr>
    </w:div>
    <w:div w:id="1491944573">
      <w:bodyDiv w:val="1"/>
      <w:marLeft w:val="0"/>
      <w:marRight w:val="0"/>
      <w:marTop w:val="0"/>
      <w:marBottom w:val="0"/>
      <w:divBdr>
        <w:top w:val="none" w:sz="0" w:space="0" w:color="auto"/>
        <w:left w:val="none" w:sz="0" w:space="0" w:color="auto"/>
        <w:bottom w:val="none" w:sz="0" w:space="0" w:color="auto"/>
        <w:right w:val="none" w:sz="0" w:space="0" w:color="auto"/>
      </w:divBdr>
    </w:div>
    <w:div w:id="1493176461">
      <w:bodyDiv w:val="1"/>
      <w:marLeft w:val="0"/>
      <w:marRight w:val="0"/>
      <w:marTop w:val="0"/>
      <w:marBottom w:val="0"/>
      <w:divBdr>
        <w:top w:val="none" w:sz="0" w:space="0" w:color="auto"/>
        <w:left w:val="none" w:sz="0" w:space="0" w:color="auto"/>
        <w:bottom w:val="none" w:sz="0" w:space="0" w:color="auto"/>
        <w:right w:val="none" w:sz="0" w:space="0" w:color="auto"/>
      </w:divBdr>
    </w:div>
    <w:div w:id="1494025741">
      <w:bodyDiv w:val="1"/>
      <w:marLeft w:val="0"/>
      <w:marRight w:val="0"/>
      <w:marTop w:val="0"/>
      <w:marBottom w:val="0"/>
      <w:divBdr>
        <w:top w:val="none" w:sz="0" w:space="0" w:color="auto"/>
        <w:left w:val="none" w:sz="0" w:space="0" w:color="auto"/>
        <w:bottom w:val="none" w:sz="0" w:space="0" w:color="auto"/>
        <w:right w:val="none" w:sz="0" w:space="0" w:color="auto"/>
      </w:divBdr>
    </w:div>
    <w:div w:id="1495797781">
      <w:bodyDiv w:val="1"/>
      <w:marLeft w:val="0"/>
      <w:marRight w:val="0"/>
      <w:marTop w:val="0"/>
      <w:marBottom w:val="0"/>
      <w:divBdr>
        <w:top w:val="none" w:sz="0" w:space="0" w:color="auto"/>
        <w:left w:val="none" w:sz="0" w:space="0" w:color="auto"/>
        <w:bottom w:val="none" w:sz="0" w:space="0" w:color="auto"/>
        <w:right w:val="none" w:sz="0" w:space="0" w:color="auto"/>
      </w:divBdr>
    </w:div>
    <w:div w:id="1500732395">
      <w:bodyDiv w:val="1"/>
      <w:marLeft w:val="0"/>
      <w:marRight w:val="0"/>
      <w:marTop w:val="0"/>
      <w:marBottom w:val="0"/>
      <w:divBdr>
        <w:top w:val="none" w:sz="0" w:space="0" w:color="auto"/>
        <w:left w:val="none" w:sz="0" w:space="0" w:color="auto"/>
        <w:bottom w:val="none" w:sz="0" w:space="0" w:color="auto"/>
        <w:right w:val="none" w:sz="0" w:space="0" w:color="auto"/>
      </w:divBdr>
    </w:div>
    <w:div w:id="1502235197">
      <w:bodyDiv w:val="1"/>
      <w:marLeft w:val="0"/>
      <w:marRight w:val="0"/>
      <w:marTop w:val="0"/>
      <w:marBottom w:val="0"/>
      <w:divBdr>
        <w:top w:val="none" w:sz="0" w:space="0" w:color="auto"/>
        <w:left w:val="none" w:sz="0" w:space="0" w:color="auto"/>
        <w:bottom w:val="none" w:sz="0" w:space="0" w:color="auto"/>
        <w:right w:val="none" w:sz="0" w:space="0" w:color="auto"/>
      </w:divBdr>
    </w:div>
    <w:div w:id="1520661750">
      <w:bodyDiv w:val="1"/>
      <w:marLeft w:val="0"/>
      <w:marRight w:val="0"/>
      <w:marTop w:val="0"/>
      <w:marBottom w:val="0"/>
      <w:divBdr>
        <w:top w:val="none" w:sz="0" w:space="0" w:color="auto"/>
        <w:left w:val="none" w:sz="0" w:space="0" w:color="auto"/>
        <w:bottom w:val="none" w:sz="0" w:space="0" w:color="auto"/>
        <w:right w:val="none" w:sz="0" w:space="0" w:color="auto"/>
      </w:divBdr>
    </w:div>
    <w:div w:id="1521431921">
      <w:bodyDiv w:val="1"/>
      <w:marLeft w:val="0"/>
      <w:marRight w:val="0"/>
      <w:marTop w:val="0"/>
      <w:marBottom w:val="0"/>
      <w:divBdr>
        <w:top w:val="none" w:sz="0" w:space="0" w:color="auto"/>
        <w:left w:val="none" w:sz="0" w:space="0" w:color="auto"/>
        <w:bottom w:val="none" w:sz="0" w:space="0" w:color="auto"/>
        <w:right w:val="none" w:sz="0" w:space="0" w:color="auto"/>
      </w:divBdr>
    </w:div>
    <w:div w:id="1524899237">
      <w:bodyDiv w:val="1"/>
      <w:marLeft w:val="0"/>
      <w:marRight w:val="0"/>
      <w:marTop w:val="0"/>
      <w:marBottom w:val="0"/>
      <w:divBdr>
        <w:top w:val="none" w:sz="0" w:space="0" w:color="auto"/>
        <w:left w:val="none" w:sz="0" w:space="0" w:color="auto"/>
        <w:bottom w:val="none" w:sz="0" w:space="0" w:color="auto"/>
        <w:right w:val="none" w:sz="0" w:space="0" w:color="auto"/>
      </w:divBdr>
    </w:div>
    <w:div w:id="1525897274">
      <w:bodyDiv w:val="1"/>
      <w:marLeft w:val="0"/>
      <w:marRight w:val="0"/>
      <w:marTop w:val="0"/>
      <w:marBottom w:val="0"/>
      <w:divBdr>
        <w:top w:val="none" w:sz="0" w:space="0" w:color="auto"/>
        <w:left w:val="none" w:sz="0" w:space="0" w:color="auto"/>
        <w:bottom w:val="none" w:sz="0" w:space="0" w:color="auto"/>
        <w:right w:val="none" w:sz="0" w:space="0" w:color="auto"/>
      </w:divBdr>
    </w:div>
    <w:div w:id="1529484389">
      <w:bodyDiv w:val="1"/>
      <w:marLeft w:val="0"/>
      <w:marRight w:val="0"/>
      <w:marTop w:val="0"/>
      <w:marBottom w:val="0"/>
      <w:divBdr>
        <w:top w:val="none" w:sz="0" w:space="0" w:color="auto"/>
        <w:left w:val="none" w:sz="0" w:space="0" w:color="auto"/>
        <w:bottom w:val="none" w:sz="0" w:space="0" w:color="auto"/>
        <w:right w:val="none" w:sz="0" w:space="0" w:color="auto"/>
      </w:divBdr>
    </w:div>
    <w:div w:id="1533300877">
      <w:bodyDiv w:val="1"/>
      <w:marLeft w:val="0"/>
      <w:marRight w:val="0"/>
      <w:marTop w:val="0"/>
      <w:marBottom w:val="0"/>
      <w:divBdr>
        <w:top w:val="none" w:sz="0" w:space="0" w:color="auto"/>
        <w:left w:val="none" w:sz="0" w:space="0" w:color="auto"/>
        <w:bottom w:val="none" w:sz="0" w:space="0" w:color="auto"/>
        <w:right w:val="none" w:sz="0" w:space="0" w:color="auto"/>
      </w:divBdr>
    </w:div>
    <w:div w:id="1547176536">
      <w:bodyDiv w:val="1"/>
      <w:marLeft w:val="0"/>
      <w:marRight w:val="0"/>
      <w:marTop w:val="0"/>
      <w:marBottom w:val="0"/>
      <w:divBdr>
        <w:top w:val="none" w:sz="0" w:space="0" w:color="auto"/>
        <w:left w:val="none" w:sz="0" w:space="0" w:color="auto"/>
        <w:bottom w:val="none" w:sz="0" w:space="0" w:color="auto"/>
        <w:right w:val="none" w:sz="0" w:space="0" w:color="auto"/>
      </w:divBdr>
    </w:div>
    <w:div w:id="1564439711">
      <w:bodyDiv w:val="1"/>
      <w:marLeft w:val="0"/>
      <w:marRight w:val="0"/>
      <w:marTop w:val="0"/>
      <w:marBottom w:val="0"/>
      <w:divBdr>
        <w:top w:val="none" w:sz="0" w:space="0" w:color="auto"/>
        <w:left w:val="none" w:sz="0" w:space="0" w:color="auto"/>
        <w:bottom w:val="none" w:sz="0" w:space="0" w:color="auto"/>
        <w:right w:val="none" w:sz="0" w:space="0" w:color="auto"/>
      </w:divBdr>
    </w:div>
    <w:div w:id="1573731352">
      <w:bodyDiv w:val="1"/>
      <w:marLeft w:val="0"/>
      <w:marRight w:val="0"/>
      <w:marTop w:val="0"/>
      <w:marBottom w:val="0"/>
      <w:divBdr>
        <w:top w:val="none" w:sz="0" w:space="0" w:color="auto"/>
        <w:left w:val="none" w:sz="0" w:space="0" w:color="auto"/>
        <w:bottom w:val="none" w:sz="0" w:space="0" w:color="auto"/>
        <w:right w:val="none" w:sz="0" w:space="0" w:color="auto"/>
      </w:divBdr>
    </w:div>
    <w:div w:id="1575317870">
      <w:bodyDiv w:val="1"/>
      <w:marLeft w:val="0"/>
      <w:marRight w:val="0"/>
      <w:marTop w:val="0"/>
      <w:marBottom w:val="0"/>
      <w:divBdr>
        <w:top w:val="none" w:sz="0" w:space="0" w:color="auto"/>
        <w:left w:val="none" w:sz="0" w:space="0" w:color="auto"/>
        <w:bottom w:val="none" w:sz="0" w:space="0" w:color="auto"/>
        <w:right w:val="none" w:sz="0" w:space="0" w:color="auto"/>
      </w:divBdr>
    </w:div>
    <w:div w:id="1582983792">
      <w:bodyDiv w:val="1"/>
      <w:marLeft w:val="0"/>
      <w:marRight w:val="0"/>
      <w:marTop w:val="0"/>
      <w:marBottom w:val="0"/>
      <w:divBdr>
        <w:top w:val="none" w:sz="0" w:space="0" w:color="auto"/>
        <w:left w:val="none" w:sz="0" w:space="0" w:color="auto"/>
        <w:bottom w:val="none" w:sz="0" w:space="0" w:color="auto"/>
        <w:right w:val="none" w:sz="0" w:space="0" w:color="auto"/>
      </w:divBdr>
    </w:div>
    <w:div w:id="1597059634">
      <w:bodyDiv w:val="1"/>
      <w:marLeft w:val="0"/>
      <w:marRight w:val="0"/>
      <w:marTop w:val="0"/>
      <w:marBottom w:val="0"/>
      <w:divBdr>
        <w:top w:val="none" w:sz="0" w:space="0" w:color="auto"/>
        <w:left w:val="none" w:sz="0" w:space="0" w:color="auto"/>
        <w:bottom w:val="none" w:sz="0" w:space="0" w:color="auto"/>
        <w:right w:val="none" w:sz="0" w:space="0" w:color="auto"/>
      </w:divBdr>
    </w:div>
    <w:div w:id="1597127004">
      <w:bodyDiv w:val="1"/>
      <w:marLeft w:val="0"/>
      <w:marRight w:val="0"/>
      <w:marTop w:val="0"/>
      <w:marBottom w:val="0"/>
      <w:divBdr>
        <w:top w:val="none" w:sz="0" w:space="0" w:color="auto"/>
        <w:left w:val="none" w:sz="0" w:space="0" w:color="auto"/>
        <w:bottom w:val="none" w:sz="0" w:space="0" w:color="auto"/>
        <w:right w:val="none" w:sz="0" w:space="0" w:color="auto"/>
      </w:divBdr>
    </w:div>
    <w:div w:id="1602371644">
      <w:bodyDiv w:val="1"/>
      <w:marLeft w:val="0"/>
      <w:marRight w:val="0"/>
      <w:marTop w:val="0"/>
      <w:marBottom w:val="0"/>
      <w:divBdr>
        <w:top w:val="none" w:sz="0" w:space="0" w:color="auto"/>
        <w:left w:val="none" w:sz="0" w:space="0" w:color="auto"/>
        <w:bottom w:val="none" w:sz="0" w:space="0" w:color="auto"/>
        <w:right w:val="none" w:sz="0" w:space="0" w:color="auto"/>
      </w:divBdr>
    </w:div>
    <w:div w:id="1619264928">
      <w:bodyDiv w:val="1"/>
      <w:marLeft w:val="0"/>
      <w:marRight w:val="0"/>
      <w:marTop w:val="0"/>
      <w:marBottom w:val="0"/>
      <w:divBdr>
        <w:top w:val="none" w:sz="0" w:space="0" w:color="auto"/>
        <w:left w:val="none" w:sz="0" w:space="0" w:color="auto"/>
        <w:bottom w:val="none" w:sz="0" w:space="0" w:color="auto"/>
        <w:right w:val="none" w:sz="0" w:space="0" w:color="auto"/>
      </w:divBdr>
    </w:div>
    <w:div w:id="1619877588">
      <w:bodyDiv w:val="1"/>
      <w:marLeft w:val="0"/>
      <w:marRight w:val="0"/>
      <w:marTop w:val="0"/>
      <w:marBottom w:val="0"/>
      <w:divBdr>
        <w:top w:val="none" w:sz="0" w:space="0" w:color="auto"/>
        <w:left w:val="none" w:sz="0" w:space="0" w:color="auto"/>
        <w:bottom w:val="none" w:sz="0" w:space="0" w:color="auto"/>
        <w:right w:val="none" w:sz="0" w:space="0" w:color="auto"/>
      </w:divBdr>
    </w:div>
    <w:div w:id="1620911346">
      <w:bodyDiv w:val="1"/>
      <w:marLeft w:val="0"/>
      <w:marRight w:val="0"/>
      <w:marTop w:val="0"/>
      <w:marBottom w:val="0"/>
      <w:divBdr>
        <w:top w:val="none" w:sz="0" w:space="0" w:color="auto"/>
        <w:left w:val="none" w:sz="0" w:space="0" w:color="auto"/>
        <w:bottom w:val="none" w:sz="0" w:space="0" w:color="auto"/>
        <w:right w:val="none" w:sz="0" w:space="0" w:color="auto"/>
      </w:divBdr>
    </w:div>
    <w:div w:id="1622960206">
      <w:bodyDiv w:val="1"/>
      <w:marLeft w:val="0"/>
      <w:marRight w:val="0"/>
      <w:marTop w:val="0"/>
      <w:marBottom w:val="0"/>
      <w:divBdr>
        <w:top w:val="none" w:sz="0" w:space="0" w:color="auto"/>
        <w:left w:val="none" w:sz="0" w:space="0" w:color="auto"/>
        <w:bottom w:val="none" w:sz="0" w:space="0" w:color="auto"/>
        <w:right w:val="none" w:sz="0" w:space="0" w:color="auto"/>
      </w:divBdr>
    </w:div>
    <w:div w:id="1629048590">
      <w:bodyDiv w:val="1"/>
      <w:marLeft w:val="0"/>
      <w:marRight w:val="0"/>
      <w:marTop w:val="0"/>
      <w:marBottom w:val="0"/>
      <w:divBdr>
        <w:top w:val="none" w:sz="0" w:space="0" w:color="auto"/>
        <w:left w:val="none" w:sz="0" w:space="0" w:color="auto"/>
        <w:bottom w:val="none" w:sz="0" w:space="0" w:color="auto"/>
        <w:right w:val="none" w:sz="0" w:space="0" w:color="auto"/>
      </w:divBdr>
    </w:div>
    <w:div w:id="1629431132">
      <w:bodyDiv w:val="1"/>
      <w:marLeft w:val="0"/>
      <w:marRight w:val="0"/>
      <w:marTop w:val="0"/>
      <w:marBottom w:val="0"/>
      <w:divBdr>
        <w:top w:val="none" w:sz="0" w:space="0" w:color="auto"/>
        <w:left w:val="none" w:sz="0" w:space="0" w:color="auto"/>
        <w:bottom w:val="none" w:sz="0" w:space="0" w:color="auto"/>
        <w:right w:val="none" w:sz="0" w:space="0" w:color="auto"/>
      </w:divBdr>
    </w:div>
    <w:div w:id="1630236709">
      <w:bodyDiv w:val="1"/>
      <w:marLeft w:val="0"/>
      <w:marRight w:val="0"/>
      <w:marTop w:val="0"/>
      <w:marBottom w:val="0"/>
      <w:divBdr>
        <w:top w:val="none" w:sz="0" w:space="0" w:color="auto"/>
        <w:left w:val="none" w:sz="0" w:space="0" w:color="auto"/>
        <w:bottom w:val="none" w:sz="0" w:space="0" w:color="auto"/>
        <w:right w:val="none" w:sz="0" w:space="0" w:color="auto"/>
      </w:divBdr>
    </w:div>
    <w:div w:id="1634289370">
      <w:bodyDiv w:val="1"/>
      <w:marLeft w:val="0"/>
      <w:marRight w:val="0"/>
      <w:marTop w:val="0"/>
      <w:marBottom w:val="0"/>
      <w:divBdr>
        <w:top w:val="none" w:sz="0" w:space="0" w:color="auto"/>
        <w:left w:val="none" w:sz="0" w:space="0" w:color="auto"/>
        <w:bottom w:val="none" w:sz="0" w:space="0" w:color="auto"/>
        <w:right w:val="none" w:sz="0" w:space="0" w:color="auto"/>
      </w:divBdr>
    </w:div>
    <w:div w:id="1638487313">
      <w:bodyDiv w:val="1"/>
      <w:marLeft w:val="0"/>
      <w:marRight w:val="0"/>
      <w:marTop w:val="0"/>
      <w:marBottom w:val="0"/>
      <w:divBdr>
        <w:top w:val="none" w:sz="0" w:space="0" w:color="auto"/>
        <w:left w:val="none" w:sz="0" w:space="0" w:color="auto"/>
        <w:bottom w:val="none" w:sz="0" w:space="0" w:color="auto"/>
        <w:right w:val="none" w:sz="0" w:space="0" w:color="auto"/>
      </w:divBdr>
    </w:div>
    <w:div w:id="1645159172">
      <w:bodyDiv w:val="1"/>
      <w:marLeft w:val="0"/>
      <w:marRight w:val="0"/>
      <w:marTop w:val="0"/>
      <w:marBottom w:val="0"/>
      <w:divBdr>
        <w:top w:val="none" w:sz="0" w:space="0" w:color="auto"/>
        <w:left w:val="none" w:sz="0" w:space="0" w:color="auto"/>
        <w:bottom w:val="none" w:sz="0" w:space="0" w:color="auto"/>
        <w:right w:val="none" w:sz="0" w:space="0" w:color="auto"/>
      </w:divBdr>
    </w:div>
    <w:div w:id="1645696429">
      <w:bodyDiv w:val="1"/>
      <w:marLeft w:val="0"/>
      <w:marRight w:val="0"/>
      <w:marTop w:val="0"/>
      <w:marBottom w:val="0"/>
      <w:divBdr>
        <w:top w:val="none" w:sz="0" w:space="0" w:color="auto"/>
        <w:left w:val="none" w:sz="0" w:space="0" w:color="auto"/>
        <w:bottom w:val="none" w:sz="0" w:space="0" w:color="auto"/>
        <w:right w:val="none" w:sz="0" w:space="0" w:color="auto"/>
      </w:divBdr>
    </w:div>
    <w:div w:id="1657954879">
      <w:bodyDiv w:val="1"/>
      <w:marLeft w:val="0"/>
      <w:marRight w:val="0"/>
      <w:marTop w:val="0"/>
      <w:marBottom w:val="0"/>
      <w:divBdr>
        <w:top w:val="none" w:sz="0" w:space="0" w:color="auto"/>
        <w:left w:val="none" w:sz="0" w:space="0" w:color="auto"/>
        <w:bottom w:val="none" w:sz="0" w:space="0" w:color="auto"/>
        <w:right w:val="none" w:sz="0" w:space="0" w:color="auto"/>
      </w:divBdr>
    </w:div>
    <w:div w:id="1659075664">
      <w:bodyDiv w:val="1"/>
      <w:marLeft w:val="0"/>
      <w:marRight w:val="0"/>
      <w:marTop w:val="0"/>
      <w:marBottom w:val="0"/>
      <w:divBdr>
        <w:top w:val="none" w:sz="0" w:space="0" w:color="auto"/>
        <w:left w:val="none" w:sz="0" w:space="0" w:color="auto"/>
        <w:bottom w:val="none" w:sz="0" w:space="0" w:color="auto"/>
        <w:right w:val="none" w:sz="0" w:space="0" w:color="auto"/>
      </w:divBdr>
    </w:div>
    <w:div w:id="1668048508">
      <w:bodyDiv w:val="1"/>
      <w:marLeft w:val="0"/>
      <w:marRight w:val="0"/>
      <w:marTop w:val="0"/>
      <w:marBottom w:val="0"/>
      <w:divBdr>
        <w:top w:val="none" w:sz="0" w:space="0" w:color="auto"/>
        <w:left w:val="none" w:sz="0" w:space="0" w:color="auto"/>
        <w:bottom w:val="none" w:sz="0" w:space="0" w:color="auto"/>
        <w:right w:val="none" w:sz="0" w:space="0" w:color="auto"/>
      </w:divBdr>
    </w:div>
    <w:div w:id="1669409534">
      <w:bodyDiv w:val="1"/>
      <w:marLeft w:val="0"/>
      <w:marRight w:val="0"/>
      <w:marTop w:val="0"/>
      <w:marBottom w:val="0"/>
      <w:divBdr>
        <w:top w:val="none" w:sz="0" w:space="0" w:color="auto"/>
        <w:left w:val="none" w:sz="0" w:space="0" w:color="auto"/>
        <w:bottom w:val="none" w:sz="0" w:space="0" w:color="auto"/>
        <w:right w:val="none" w:sz="0" w:space="0" w:color="auto"/>
      </w:divBdr>
    </w:div>
    <w:div w:id="1669558814">
      <w:bodyDiv w:val="1"/>
      <w:marLeft w:val="0"/>
      <w:marRight w:val="0"/>
      <w:marTop w:val="0"/>
      <w:marBottom w:val="0"/>
      <w:divBdr>
        <w:top w:val="none" w:sz="0" w:space="0" w:color="auto"/>
        <w:left w:val="none" w:sz="0" w:space="0" w:color="auto"/>
        <w:bottom w:val="none" w:sz="0" w:space="0" w:color="auto"/>
        <w:right w:val="none" w:sz="0" w:space="0" w:color="auto"/>
      </w:divBdr>
    </w:div>
    <w:div w:id="1672560988">
      <w:bodyDiv w:val="1"/>
      <w:marLeft w:val="0"/>
      <w:marRight w:val="0"/>
      <w:marTop w:val="0"/>
      <w:marBottom w:val="0"/>
      <w:divBdr>
        <w:top w:val="none" w:sz="0" w:space="0" w:color="auto"/>
        <w:left w:val="none" w:sz="0" w:space="0" w:color="auto"/>
        <w:bottom w:val="none" w:sz="0" w:space="0" w:color="auto"/>
        <w:right w:val="none" w:sz="0" w:space="0" w:color="auto"/>
      </w:divBdr>
    </w:div>
    <w:div w:id="1676036634">
      <w:bodyDiv w:val="1"/>
      <w:marLeft w:val="0"/>
      <w:marRight w:val="0"/>
      <w:marTop w:val="0"/>
      <w:marBottom w:val="0"/>
      <w:divBdr>
        <w:top w:val="none" w:sz="0" w:space="0" w:color="auto"/>
        <w:left w:val="none" w:sz="0" w:space="0" w:color="auto"/>
        <w:bottom w:val="none" w:sz="0" w:space="0" w:color="auto"/>
        <w:right w:val="none" w:sz="0" w:space="0" w:color="auto"/>
      </w:divBdr>
    </w:div>
    <w:div w:id="1682927674">
      <w:bodyDiv w:val="1"/>
      <w:marLeft w:val="0"/>
      <w:marRight w:val="0"/>
      <w:marTop w:val="0"/>
      <w:marBottom w:val="0"/>
      <w:divBdr>
        <w:top w:val="none" w:sz="0" w:space="0" w:color="auto"/>
        <w:left w:val="none" w:sz="0" w:space="0" w:color="auto"/>
        <w:bottom w:val="none" w:sz="0" w:space="0" w:color="auto"/>
        <w:right w:val="none" w:sz="0" w:space="0" w:color="auto"/>
      </w:divBdr>
    </w:div>
    <w:div w:id="1694113203">
      <w:bodyDiv w:val="1"/>
      <w:marLeft w:val="0"/>
      <w:marRight w:val="0"/>
      <w:marTop w:val="0"/>
      <w:marBottom w:val="0"/>
      <w:divBdr>
        <w:top w:val="none" w:sz="0" w:space="0" w:color="auto"/>
        <w:left w:val="none" w:sz="0" w:space="0" w:color="auto"/>
        <w:bottom w:val="none" w:sz="0" w:space="0" w:color="auto"/>
        <w:right w:val="none" w:sz="0" w:space="0" w:color="auto"/>
      </w:divBdr>
    </w:div>
    <w:div w:id="1694528760">
      <w:bodyDiv w:val="1"/>
      <w:marLeft w:val="0"/>
      <w:marRight w:val="0"/>
      <w:marTop w:val="0"/>
      <w:marBottom w:val="0"/>
      <w:divBdr>
        <w:top w:val="none" w:sz="0" w:space="0" w:color="auto"/>
        <w:left w:val="none" w:sz="0" w:space="0" w:color="auto"/>
        <w:bottom w:val="none" w:sz="0" w:space="0" w:color="auto"/>
        <w:right w:val="none" w:sz="0" w:space="0" w:color="auto"/>
      </w:divBdr>
    </w:div>
    <w:div w:id="1697972693">
      <w:bodyDiv w:val="1"/>
      <w:marLeft w:val="0"/>
      <w:marRight w:val="0"/>
      <w:marTop w:val="0"/>
      <w:marBottom w:val="0"/>
      <w:divBdr>
        <w:top w:val="none" w:sz="0" w:space="0" w:color="auto"/>
        <w:left w:val="none" w:sz="0" w:space="0" w:color="auto"/>
        <w:bottom w:val="none" w:sz="0" w:space="0" w:color="auto"/>
        <w:right w:val="none" w:sz="0" w:space="0" w:color="auto"/>
      </w:divBdr>
    </w:div>
    <w:div w:id="1702783443">
      <w:bodyDiv w:val="1"/>
      <w:marLeft w:val="0"/>
      <w:marRight w:val="0"/>
      <w:marTop w:val="0"/>
      <w:marBottom w:val="0"/>
      <w:divBdr>
        <w:top w:val="none" w:sz="0" w:space="0" w:color="auto"/>
        <w:left w:val="none" w:sz="0" w:space="0" w:color="auto"/>
        <w:bottom w:val="none" w:sz="0" w:space="0" w:color="auto"/>
        <w:right w:val="none" w:sz="0" w:space="0" w:color="auto"/>
      </w:divBdr>
    </w:div>
    <w:div w:id="1704287972">
      <w:bodyDiv w:val="1"/>
      <w:marLeft w:val="0"/>
      <w:marRight w:val="0"/>
      <w:marTop w:val="0"/>
      <w:marBottom w:val="0"/>
      <w:divBdr>
        <w:top w:val="none" w:sz="0" w:space="0" w:color="auto"/>
        <w:left w:val="none" w:sz="0" w:space="0" w:color="auto"/>
        <w:bottom w:val="none" w:sz="0" w:space="0" w:color="auto"/>
        <w:right w:val="none" w:sz="0" w:space="0" w:color="auto"/>
      </w:divBdr>
    </w:div>
    <w:div w:id="1711221120">
      <w:bodyDiv w:val="1"/>
      <w:marLeft w:val="0"/>
      <w:marRight w:val="0"/>
      <w:marTop w:val="0"/>
      <w:marBottom w:val="0"/>
      <w:divBdr>
        <w:top w:val="none" w:sz="0" w:space="0" w:color="auto"/>
        <w:left w:val="none" w:sz="0" w:space="0" w:color="auto"/>
        <w:bottom w:val="none" w:sz="0" w:space="0" w:color="auto"/>
        <w:right w:val="none" w:sz="0" w:space="0" w:color="auto"/>
      </w:divBdr>
    </w:div>
    <w:div w:id="1711413368">
      <w:bodyDiv w:val="1"/>
      <w:marLeft w:val="0"/>
      <w:marRight w:val="0"/>
      <w:marTop w:val="0"/>
      <w:marBottom w:val="0"/>
      <w:divBdr>
        <w:top w:val="none" w:sz="0" w:space="0" w:color="auto"/>
        <w:left w:val="none" w:sz="0" w:space="0" w:color="auto"/>
        <w:bottom w:val="none" w:sz="0" w:space="0" w:color="auto"/>
        <w:right w:val="none" w:sz="0" w:space="0" w:color="auto"/>
      </w:divBdr>
    </w:div>
    <w:div w:id="1715231246">
      <w:bodyDiv w:val="1"/>
      <w:marLeft w:val="0"/>
      <w:marRight w:val="0"/>
      <w:marTop w:val="0"/>
      <w:marBottom w:val="0"/>
      <w:divBdr>
        <w:top w:val="none" w:sz="0" w:space="0" w:color="auto"/>
        <w:left w:val="none" w:sz="0" w:space="0" w:color="auto"/>
        <w:bottom w:val="none" w:sz="0" w:space="0" w:color="auto"/>
        <w:right w:val="none" w:sz="0" w:space="0" w:color="auto"/>
      </w:divBdr>
    </w:div>
    <w:div w:id="1722710492">
      <w:bodyDiv w:val="1"/>
      <w:marLeft w:val="0"/>
      <w:marRight w:val="0"/>
      <w:marTop w:val="0"/>
      <w:marBottom w:val="0"/>
      <w:divBdr>
        <w:top w:val="none" w:sz="0" w:space="0" w:color="auto"/>
        <w:left w:val="none" w:sz="0" w:space="0" w:color="auto"/>
        <w:bottom w:val="none" w:sz="0" w:space="0" w:color="auto"/>
        <w:right w:val="none" w:sz="0" w:space="0" w:color="auto"/>
      </w:divBdr>
    </w:div>
    <w:div w:id="1731272220">
      <w:bodyDiv w:val="1"/>
      <w:marLeft w:val="0"/>
      <w:marRight w:val="0"/>
      <w:marTop w:val="0"/>
      <w:marBottom w:val="0"/>
      <w:divBdr>
        <w:top w:val="none" w:sz="0" w:space="0" w:color="auto"/>
        <w:left w:val="none" w:sz="0" w:space="0" w:color="auto"/>
        <w:bottom w:val="none" w:sz="0" w:space="0" w:color="auto"/>
        <w:right w:val="none" w:sz="0" w:space="0" w:color="auto"/>
      </w:divBdr>
    </w:div>
    <w:div w:id="1738279217">
      <w:bodyDiv w:val="1"/>
      <w:marLeft w:val="0"/>
      <w:marRight w:val="0"/>
      <w:marTop w:val="0"/>
      <w:marBottom w:val="0"/>
      <w:divBdr>
        <w:top w:val="none" w:sz="0" w:space="0" w:color="auto"/>
        <w:left w:val="none" w:sz="0" w:space="0" w:color="auto"/>
        <w:bottom w:val="none" w:sz="0" w:space="0" w:color="auto"/>
        <w:right w:val="none" w:sz="0" w:space="0" w:color="auto"/>
      </w:divBdr>
    </w:div>
    <w:div w:id="1740522209">
      <w:bodyDiv w:val="1"/>
      <w:marLeft w:val="0"/>
      <w:marRight w:val="0"/>
      <w:marTop w:val="0"/>
      <w:marBottom w:val="0"/>
      <w:divBdr>
        <w:top w:val="none" w:sz="0" w:space="0" w:color="auto"/>
        <w:left w:val="none" w:sz="0" w:space="0" w:color="auto"/>
        <w:bottom w:val="none" w:sz="0" w:space="0" w:color="auto"/>
        <w:right w:val="none" w:sz="0" w:space="0" w:color="auto"/>
      </w:divBdr>
    </w:div>
    <w:div w:id="1743333518">
      <w:bodyDiv w:val="1"/>
      <w:marLeft w:val="0"/>
      <w:marRight w:val="0"/>
      <w:marTop w:val="0"/>
      <w:marBottom w:val="0"/>
      <w:divBdr>
        <w:top w:val="none" w:sz="0" w:space="0" w:color="auto"/>
        <w:left w:val="none" w:sz="0" w:space="0" w:color="auto"/>
        <w:bottom w:val="none" w:sz="0" w:space="0" w:color="auto"/>
        <w:right w:val="none" w:sz="0" w:space="0" w:color="auto"/>
      </w:divBdr>
    </w:div>
    <w:div w:id="1749770009">
      <w:bodyDiv w:val="1"/>
      <w:marLeft w:val="0"/>
      <w:marRight w:val="0"/>
      <w:marTop w:val="0"/>
      <w:marBottom w:val="0"/>
      <w:divBdr>
        <w:top w:val="none" w:sz="0" w:space="0" w:color="auto"/>
        <w:left w:val="none" w:sz="0" w:space="0" w:color="auto"/>
        <w:bottom w:val="none" w:sz="0" w:space="0" w:color="auto"/>
        <w:right w:val="none" w:sz="0" w:space="0" w:color="auto"/>
      </w:divBdr>
    </w:div>
    <w:div w:id="1759596193">
      <w:bodyDiv w:val="1"/>
      <w:marLeft w:val="0"/>
      <w:marRight w:val="0"/>
      <w:marTop w:val="0"/>
      <w:marBottom w:val="0"/>
      <w:divBdr>
        <w:top w:val="none" w:sz="0" w:space="0" w:color="auto"/>
        <w:left w:val="none" w:sz="0" w:space="0" w:color="auto"/>
        <w:bottom w:val="none" w:sz="0" w:space="0" w:color="auto"/>
        <w:right w:val="none" w:sz="0" w:space="0" w:color="auto"/>
      </w:divBdr>
    </w:div>
    <w:div w:id="1760132829">
      <w:bodyDiv w:val="1"/>
      <w:marLeft w:val="0"/>
      <w:marRight w:val="0"/>
      <w:marTop w:val="0"/>
      <w:marBottom w:val="0"/>
      <w:divBdr>
        <w:top w:val="none" w:sz="0" w:space="0" w:color="auto"/>
        <w:left w:val="none" w:sz="0" w:space="0" w:color="auto"/>
        <w:bottom w:val="none" w:sz="0" w:space="0" w:color="auto"/>
        <w:right w:val="none" w:sz="0" w:space="0" w:color="auto"/>
      </w:divBdr>
    </w:div>
    <w:div w:id="1764641150">
      <w:bodyDiv w:val="1"/>
      <w:marLeft w:val="0"/>
      <w:marRight w:val="0"/>
      <w:marTop w:val="0"/>
      <w:marBottom w:val="0"/>
      <w:divBdr>
        <w:top w:val="none" w:sz="0" w:space="0" w:color="auto"/>
        <w:left w:val="none" w:sz="0" w:space="0" w:color="auto"/>
        <w:bottom w:val="none" w:sz="0" w:space="0" w:color="auto"/>
        <w:right w:val="none" w:sz="0" w:space="0" w:color="auto"/>
      </w:divBdr>
    </w:div>
    <w:div w:id="1776975050">
      <w:bodyDiv w:val="1"/>
      <w:marLeft w:val="0"/>
      <w:marRight w:val="0"/>
      <w:marTop w:val="0"/>
      <w:marBottom w:val="0"/>
      <w:divBdr>
        <w:top w:val="none" w:sz="0" w:space="0" w:color="auto"/>
        <w:left w:val="none" w:sz="0" w:space="0" w:color="auto"/>
        <w:bottom w:val="none" w:sz="0" w:space="0" w:color="auto"/>
        <w:right w:val="none" w:sz="0" w:space="0" w:color="auto"/>
      </w:divBdr>
    </w:div>
    <w:div w:id="1784883137">
      <w:bodyDiv w:val="1"/>
      <w:marLeft w:val="0"/>
      <w:marRight w:val="0"/>
      <w:marTop w:val="0"/>
      <w:marBottom w:val="0"/>
      <w:divBdr>
        <w:top w:val="none" w:sz="0" w:space="0" w:color="auto"/>
        <w:left w:val="none" w:sz="0" w:space="0" w:color="auto"/>
        <w:bottom w:val="none" w:sz="0" w:space="0" w:color="auto"/>
        <w:right w:val="none" w:sz="0" w:space="0" w:color="auto"/>
      </w:divBdr>
    </w:div>
    <w:div w:id="1787891765">
      <w:bodyDiv w:val="1"/>
      <w:marLeft w:val="0"/>
      <w:marRight w:val="0"/>
      <w:marTop w:val="0"/>
      <w:marBottom w:val="0"/>
      <w:divBdr>
        <w:top w:val="none" w:sz="0" w:space="0" w:color="auto"/>
        <w:left w:val="none" w:sz="0" w:space="0" w:color="auto"/>
        <w:bottom w:val="none" w:sz="0" w:space="0" w:color="auto"/>
        <w:right w:val="none" w:sz="0" w:space="0" w:color="auto"/>
      </w:divBdr>
    </w:div>
    <w:div w:id="1798529539">
      <w:bodyDiv w:val="1"/>
      <w:marLeft w:val="0"/>
      <w:marRight w:val="0"/>
      <w:marTop w:val="0"/>
      <w:marBottom w:val="0"/>
      <w:divBdr>
        <w:top w:val="none" w:sz="0" w:space="0" w:color="auto"/>
        <w:left w:val="none" w:sz="0" w:space="0" w:color="auto"/>
        <w:bottom w:val="none" w:sz="0" w:space="0" w:color="auto"/>
        <w:right w:val="none" w:sz="0" w:space="0" w:color="auto"/>
      </w:divBdr>
    </w:div>
    <w:div w:id="1803230053">
      <w:bodyDiv w:val="1"/>
      <w:marLeft w:val="0"/>
      <w:marRight w:val="0"/>
      <w:marTop w:val="0"/>
      <w:marBottom w:val="0"/>
      <w:divBdr>
        <w:top w:val="none" w:sz="0" w:space="0" w:color="auto"/>
        <w:left w:val="none" w:sz="0" w:space="0" w:color="auto"/>
        <w:bottom w:val="none" w:sz="0" w:space="0" w:color="auto"/>
        <w:right w:val="none" w:sz="0" w:space="0" w:color="auto"/>
      </w:divBdr>
    </w:div>
    <w:div w:id="1804226459">
      <w:bodyDiv w:val="1"/>
      <w:marLeft w:val="0"/>
      <w:marRight w:val="0"/>
      <w:marTop w:val="0"/>
      <w:marBottom w:val="0"/>
      <w:divBdr>
        <w:top w:val="none" w:sz="0" w:space="0" w:color="auto"/>
        <w:left w:val="none" w:sz="0" w:space="0" w:color="auto"/>
        <w:bottom w:val="none" w:sz="0" w:space="0" w:color="auto"/>
        <w:right w:val="none" w:sz="0" w:space="0" w:color="auto"/>
      </w:divBdr>
    </w:div>
    <w:div w:id="1812668808">
      <w:bodyDiv w:val="1"/>
      <w:marLeft w:val="0"/>
      <w:marRight w:val="0"/>
      <w:marTop w:val="0"/>
      <w:marBottom w:val="0"/>
      <w:divBdr>
        <w:top w:val="none" w:sz="0" w:space="0" w:color="auto"/>
        <w:left w:val="none" w:sz="0" w:space="0" w:color="auto"/>
        <w:bottom w:val="none" w:sz="0" w:space="0" w:color="auto"/>
        <w:right w:val="none" w:sz="0" w:space="0" w:color="auto"/>
      </w:divBdr>
    </w:div>
    <w:div w:id="1814986578">
      <w:bodyDiv w:val="1"/>
      <w:marLeft w:val="0"/>
      <w:marRight w:val="0"/>
      <w:marTop w:val="0"/>
      <w:marBottom w:val="0"/>
      <w:divBdr>
        <w:top w:val="none" w:sz="0" w:space="0" w:color="auto"/>
        <w:left w:val="none" w:sz="0" w:space="0" w:color="auto"/>
        <w:bottom w:val="none" w:sz="0" w:space="0" w:color="auto"/>
        <w:right w:val="none" w:sz="0" w:space="0" w:color="auto"/>
      </w:divBdr>
    </w:div>
    <w:div w:id="1831091267">
      <w:bodyDiv w:val="1"/>
      <w:marLeft w:val="0"/>
      <w:marRight w:val="0"/>
      <w:marTop w:val="0"/>
      <w:marBottom w:val="0"/>
      <w:divBdr>
        <w:top w:val="none" w:sz="0" w:space="0" w:color="auto"/>
        <w:left w:val="none" w:sz="0" w:space="0" w:color="auto"/>
        <w:bottom w:val="none" w:sz="0" w:space="0" w:color="auto"/>
        <w:right w:val="none" w:sz="0" w:space="0" w:color="auto"/>
      </w:divBdr>
    </w:div>
    <w:div w:id="1835145482">
      <w:bodyDiv w:val="1"/>
      <w:marLeft w:val="0"/>
      <w:marRight w:val="0"/>
      <w:marTop w:val="0"/>
      <w:marBottom w:val="0"/>
      <w:divBdr>
        <w:top w:val="none" w:sz="0" w:space="0" w:color="auto"/>
        <w:left w:val="none" w:sz="0" w:space="0" w:color="auto"/>
        <w:bottom w:val="none" w:sz="0" w:space="0" w:color="auto"/>
        <w:right w:val="none" w:sz="0" w:space="0" w:color="auto"/>
      </w:divBdr>
    </w:div>
    <w:div w:id="1841659040">
      <w:bodyDiv w:val="1"/>
      <w:marLeft w:val="0"/>
      <w:marRight w:val="0"/>
      <w:marTop w:val="0"/>
      <w:marBottom w:val="0"/>
      <w:divBdr>
        <w:top w:val="none" w:sz="0" w:space="0" w:color="auto"/>
        <w:left w:val="none" w:sz="0" w:space="0" w:color="auto"/>
        <w:bottom w:val="none" w:sz="0" w:space="0" w:color="auto"/>
        <w:right w:val="none" w:sz="0" w:space="0" w:color="auto"/>
      </w:divBdr>
    </w:div>
    <w:div w:id="1847941136">
      <w:bodyDiv w:val="1"/>
      <w:marLeft w:val="0"/>
      <w:marRight w:val="0"/>
      <w:marTop w:val="0"/>
      <w:marBottom w:val="0"/>
      <w:divBdr>
        <w:top w:val="none" w:sz="0" w:space="0" w:color="auto"/>
        <w:left w:val="none" w:sz="0" w:space="0" w:color="auto"/>
        <w:bottom w:val="none" w:sz="0" w:space="0" w:color="auto"/>
        <w:right w:val="none" w:sz="0" w:space="0" w:color="auto"/>
      </w:divBdr>
    </w:div>
    <w:div w:id="1856191739">
      <w:bodyDiv w:val="1"/>
      <w:marLeft w:val="0"/>
      <w:marRight w:val="0"/>
      <w:marTop w:val="0"/>
      <w:marBottom w:val="0"/>
      <w:divBdr>
        <w:top w:val="none" w:sz="0" w:space="0" w:color="auto"/>
        <w:left w:val="none" w:sz="0" w:space="0" w:color="auto"/>
        <w:bottom w:val="none" w:sz="0" w:space="0" w:color="auto"/>
        <w:right w:val="none" w:sz="0" w:space="0" w:color="auto"/>
      </w:divBdr>
    </w:div>
    <w:div w:id="1856729300">
      <w:bodyDiv w:val="1"/>
      <w:marLeft w:val="0"/>
      <w:marRight w:val="0"/>
      <w:marTop w:val="0"/>
      <w:marBottom w:val="0"/>
      <w:divBdr>
        <w:top w:val="none" w:sz="0" w:space="0" w:color="auto"/>
        <w:left w:val="none" w:sz="0" w:space="0" w:color="auto"/>
        <w:bottom w:val="none" w:sz="0" w:space="0" w:color="auto"/>
        <w:right w:val="none" w:sz="0" w:space="0" w:color="auto"/>
      </w:divBdr>
    </w:div>
    <w:div w:id="1856915153">
      <w:bodyDiv w:val="1"/>
      <w:marLeft w:val="0"/>
      <w:marRight w:val="0"/>
      <w:marTop w:val="0"/>
      <w:marBottom w:val="0"/>
      <w:divBdr>
        <w:top w:val="none" w:sz="0" w:space="0" w:color="auto"/>
        <w:left w:val="none" w:sz="0" w:space="0" w:color="auto"/>
        <w:bottom w:val="none" w:sz="0" w:space="0" w:color="auto"/>
        <w:right w:val="none" w:sz="0" w:space="0" w:color="auto"/>
      </w:divBdr>
    </w:div>
    <w:div w:id="1865052380">
      <w:bodyDiv w:val="1"/>
      <w:marLeft w:val="0"/>
      <w:marRight w:val="0"/>
      <w:marTop w:val="0"/>
      <w:marBottom w:val="0"/>
      <w:divBdr>
        <w:top w:val="none" w:sz="0" w:space="0" w:color="auto"/>
        <w:left w:val="none" w:sz="0" w:space="0" w:color="auto"/>
        <w:bottom w:val="none" w:sz="0" w:space="0" w:color="auto"/>
        <w:right w:val="none" w:sz="0" w:space="0" w:color="auto"/>
      </w:divBdr>
    </w:div>
    <w:div w:id="1867523884">
      <w:bodyDiv w:val="1"/>
      <w:marLeft w:val="0"/>
      <w:marRight w:val="0"/>
      <w:marTop w:val="0"/>
      <w:marBottom w:val="0"/>
      <w:divBdr>
        <w:top w:val="none" w:sz="0" w:space="0" w:color="auto"/>
        <w:left w:val="none" w:sz="0" w:space="0" w:color="auto"/>
        <w:bottom w:val="none" w:sz="0" w:space="0" w:color="auto"/>
        <w:right w:val="none" w:sz="0" w:space="0" w:color="auto"/>
      </w:divBdr>
    </w:div>
    <w:div w:id="1873956651">
      <w:bodyDiv w:val="1"/>
      <w:marLeft w:val="0"/>
      <w:marRight w:val="0"/>
      <w:marTop w:val="0"/>
      <w:marBottom w:val="0"/>
      <w:divBdr>
        <w:top w:val="none" w:sz="0" w:space="0" w:color="auto"/>
        <w:left w:val="none" w:sz="0" w:space="0" w:color="auto"/>
        <w:bottom w:val="none" w:sz="0" w:space="0" w:color="auto"/>
        <w:right w:val="none" w:sz="0" w:space="0" w:color="auto"/>
      </w:divBdr>
    </w:div>
    <w:div w:id="1878080640">
      <w:bodyDiv w:val="1"/>
      <w:marLeft w:val="0"/>
      <w:marRight w:val="0"/>
      <w:marTop w:val="0"/>
      <w:marBottom w:val="0"/>
      <w:divBdr>
        <w:top w:val="none" w:sz="0" w:space="0" w:color="auto"/>
        <w:left w:val="none" w:sz="0" w:space="0" w:color="auto"/>
        <w:bottom w:val="none" w:sz="0" w:space="0" w:color="auto"/>
        <w:right w:val="none" w:sz="0" w:space="0" w:color="auto"/>
      </w:divBdr>
    </w:div>
    <w:div w:id="1880245601">
      <w:bodyDiv w:val="1"/>
      <w:marLeft w:val="0"/>
      <w:marRight w:val="0"/>
      <w:marTop w:val="0"/>
      <w:marBottom w:val="0"/>
      <w:divBdr>
        <w:top w:val="none" w:sz="0" w:space="0" w:color="auto"/>
        <w:left w:val="none" w:sz="0" w:space="0" w:color="auto"/>
        <w:bottom w:val="none" w:sz="0" w:space="0" w:color="auto"/>
        <w:right w:val="none" w:sz="0" w:space="0" w:color="auto"/>
      </w:divBdr>
    </w:div>
    <w:div w:id="1886403689">
      <w:bodyDiv w:val="1"/>
      <w:marLeft w:val="0"/>
      <w:marRight w:val="0"/>
      <w:marTop w:val="0"/>
      <w:marBottom w:val="0"/>
      <w:divBdr>
        <w:top w:val="none" w:sz="0" w:space="0" w:color="auto"/>
        <w:left w:val="none" w:sz="0" w:space="0" w:color="auto"/>
        <w:bottom w:val="none" w:sz="0" w:space="0" w:color="auto"/>
        <w:right w:val="none" w:sz="0" w:space="0" w:color="auto"/>
      </w:divBdr>
    </w:div>
    <w:div w:id="1886406612">
      <w:bodyDiv w:val="1"/>
      <w:marLeft w:val="0"/>
      <w:marRight w:val="0"/>
      <w:marTop w:val="0"/>
      <w:marBottom w:val="0"/>
      <w:divBdr>
        <w:top w:val="none" w:sz="0" w:space="0" w:color="auto"/>
        <w:left w:val="none" w:sz="0" w:space="0" w:color="auto"/>
        <w:bottom w:val="none" w:sz="0" w:space="0" w:color="auto"/>
        <w:right w:val="none" w:sz="0" w:space="0" w:color="auto"/>
      </w:divBdr>
    </w:div>
    <w:div w:id="1887333798">
      <w:bodyDiv w:val="1"/>
      <w:marLeft w:val="0"/>
      <w:marRight w:val="0"/>
      <w:marTop w:val="0"/>
      <w:marBottom w:val="0"/>
      <w:divBdr>
        <w:top w:val="none" w:sz="0" w:space="0" w:color="auto"/>
        <w:left w:val="none" w:sz="0" w:space="0" w:color="auto"/>
        <w:bottom w:val="none" w:sz="0" w:space="0" w:color="auto"/>
        <w:right w:val="none" w:sz="0" w:space="0" w:color="auto"/>
      </w:divBdr>
    </w:div>
    <w:div w:id="1899321561">
      <w:bodyDiv w:val="1"/>
      <w:marLeft w:val="0"/>
      <w:marRight w:val="0"/>
      <w:marTop w:val="0"/>
      <w:marBottom w:val="0"/>
      <w:divBdr>
        <w:top w:val="none" w:sz="0" w:space="0" w:color="auto"/>
        <w:left w:val="none" w:sz="0" w:space="0" w:color="auto"/>
        <w:bottom w:val="none" w:sz="0" w:space="0" w:color="auto"/>
        <w:right w:val="none" w:sz="0" w:space="0" w:color="auto"/>
      </w:divBdr>
    </w:div>
    <w:div w:id="1901361332">
      <w:bodyDiv w:val="1"/>
      <w:marLeft w:val="0"/>
      <w:marRight w:val="0"/>
      <w:marTop w:val="0"/>
      <w:marBottom w:val="0"/>
      <w:divBdr>
        <w:top w:val="none" w:sz="0" w:space="0" w:color="auto"/>
        <w:left w:val="none" w:sz="0" w:space="0" w:color="auto"/>
        <w:bottom w:val="none" w:sz="0" w:space="0" w:color="auto"/>
        <w:right w:val="none" w:sz="0" w:space="0" w:color="auto"/>
      </w:divBdr>
    </w:div>
    <w:div w:id="1912303192">
      <w:bodyDiv w:val="1"/>
      <w:marLeft w:val="0"/>
      <w:marRight w:val="0"/>
      <w:marTop w:val="0"/>
      <w:marBottom w:val="0"/>
      <w:divBdr>
        <w:top w:val="none" w:sz="0" w:space="0" w:color="auto"/>
        <w:left w:val="none" w:sz="0" w:space="0" w:color="auto"/>
        <w:bottom w:val="none" w:sz="0" w:space="0" w:color="auto"/>
        <w:right w:val="none" w:sz="0" w:space="0" w:color="auto"/>
      </w:divBdr>
    </w:div>
    <w:div w:id="1923099162">
      <w:bodyDiv w:val="1"/>
      <w:marLeft w:val="0"/>
      <w:marRight w:val="0"/>
      <w:marTop w:val="0"/>
      <w:marBottom w:val="0"/>
      <w:divBdr>
        <w:top w:val="none" w:sz="0" w:space="0" w:color="auto"/>
        <w:left w:val="none" w:sz="0" w:space="0" w:color="auto"/>
        <w:bottom w:val="none" w:sz="0" w:space="0" w:color="auto"/>
        <w:right w:val="none" w:sz="0" w:space="0" w:color="auto"/>
      </w:divBdr>
    </w:div>
    <w:div w:id="1932664093">
      <w:bodyDiv w:val="1"/>
      <w:marLeft w:val="0"/>
      <w:marRight w:val="0"/>
      <w:marTop w:val="0"/>
      <w:marBottom w:val="0"/>
      <w:divBdr>
        <w:top w:val="none" w:sz="0" w:space="0" w:color="auto"/>
        <w:left w:val="none" w:sz="0" w:space="0" w:color="auto"/>
        <w:bottom w:val="none" w:sz="0" w:space="0" w:color="auto"/>
        <w:right w:val="none" w:sz="0" w:space="0" w:color="auto"/>
      </w:divBdr>
    </w:div>
    <w:div w:id="1935242928">
      <w:bodyDiv w:val="1"/>
      <w:marLeft w:val="0"/>
      <w:marRight w:val="0"/>
      <w:marTop w:val="0"/>
      <w:marBottom w:val="0"/>
      <w:divBdr>
        <w:top w:val="none" w:sz="0" w:space="0" w:color="auto"/>
        <w:left w:val="none" w:sz="0" w:space="0" w:color="auto"/>
        <w:bottom w:val="none" w:sz="0" w:space="0" w:color="auto"/>
        <w:right w:val="none" w:sz="0" w:space="0" w:color="auto"/>
      </w:divBdr>
    </w:div>
    <w:div w:id="1944923836">
      <w:bodyDiv w:val="1"/>
      <w:marLeft w:val="0"/>
      <w:marRight w:val="0"/>
      <w:marTop w:val="0"/>
      <w:marBottom w:val="0"/>
      <w:divBdr>
        <w:top w:val="none" w:sz="0" w:space="0" w:color="auto"/>
        <w:left w:val="none" w:sz="0" w:space="0" w:color="auto"/>
        <w:bottom w:val="none" w:sz="0" w:space="0" w:color="auto"/>
        <w:right w:val="none" w:sz="0" w:space="0" w:color="auto"/>
      </w:divBdr>
    </w:div>
    <w:div w:id="1945570648">
      <w:bodyDiv w:val="1"/>
      <w:marLeft w:val="0"/>
      <w:marRight w:val="0"/>
      <w:marTop w:val="0"/>
      <w:marBottom w:val="0"/>
      <w:divBdr>
        <w:top w:val="none" w:sz="0" w:space="0" w:color="auto"/>
        <w:left w:val="none" w:sz="0" w:space="0" w:color="auto"/>
        <w:bottom w:val="none" w:sz="0" w:space="0" w:color="auto"/>
        <w:right w:val="none" w:sz="0" w:space="0" w:color="auto"/>
      </w:divBdr>
    </w:div>
    <w:div w:id="1953515332">
      <w:bodyDiv w:val="1"/>
      <w:marLeft w:val="0"/>
      <w:marRight w:val="0"/>
      <w:marTop w:val="0"/>
      <w:marBottom w:val="0"/>
      <w:divBdr>
        <w:top w:val="none" w:sz="0" w:space="0" w:color="auto"/>
        <w:left w:val="none" w:sz="0" w:space="0" w:color="auto"/>
        <w:bottom w:val="none" w:sz="0" w:space="0" w:color="auto"/>
        <w:right w:val="none" w:sz="0" w:space="0" w:color="auto"/>
      </w:divBdr>
    </w:div>
    <w:div w:id="1958413796">
      <w:bodyDiv w:val="1"/>
      <w:marLeft w:val="0"/>
      <w:marRight w:val="0"/>
      <w:marTop w:val="0"/>
      <w:marBottom w:val="0"/>
      <w:divBdr>
        <w:top w:val="none" w:sz="0" w:space="0" w:color="auto"/>
        <w:left w:val="none" w:sz="0" w:space="0" w:color="auto"/>
        <w:bottom w:val="none" w:sz="0" w:space="0" w:color="auto"/>
        <w:right w:val="none" w:sz="0" w:space="0" w:color="auto"/>
      </w:divBdr>
    </w:div>
    <w:div w:id="1966420598">
      <w:bodyDiv w:val="1"/>
      <w:marLeft w:val="0"/>
      <w:marRight w:val="0"/>
      <w:marTop w:val="0"/>
      <w:marBottom w:val="0"/>
      <w:divBdr>
        <w:top w:val="none" w:sz="0" w:space="0" w:color="auto"/>
        <w:left w:val="none" w:sz="0" w:space="0" w:color="auto"/>
        <w:bottom w:val="none" w:sz="0" w:space="0" w:color="auto"/>
        <w:right w:val="none" w:sz="0" w:space="0" w:color="auto"/>
      </w:divBdr>
    </w:div>
    <w:div w:id="1978949078">
      <w:bodyDiv w:val="1"/>
      <w:marLeft w:val="0"/>
      <w:marRight w:val="0"/>
      <w:marTop w:val="0"/>
      <w:marBottom w:val="0"/>
      <w:divBdr>
        <w:top w:val="none" w:sz="0" w:space="0" w:color="auto"/>
        <w:left w:val="none" w:sz="0" w:space="0" w:color="auto"/>
        <w:bottom w:val="none" w:sz="0" w:space="0" w:color="auto"/>
        <w:right w:val="none" w:sz="0" w:space="0" w:color="auto"/>
      </w:divBdr>
    </w:div>
    <w:div w:id="1986272594">
      <w:bodyDiv w:val="1"/>
      <w:marLeft w:val="0"/>
      <w:marRight w:val="0"/>
      <w:marTop w:val="0"/>
      <w:marBottom w:val="0"/>
      <w:divBdr>
        <w:top w:val="none" w:sz="0" w:space="0" w:color="auto"/>
        <w:left w:val="none" w:sz="0" w:space="0" w:color="auto"/>
        <w:bottom w:val="none" w:sz="0" w:space="0" w:color="auto"/>
        <w:right w:val="none" w:sz="0" w:space="0" w:color="auto"/>
      </w:divBdr>
    </w:div>
    <w:div w:id="2001158438">
      <w:bodyDiv w:val="1"/>
      <w:marLeft w:val="0"/>
      <w:marRight w:val="0"/>
      <w:marTop w:val="0"/>
      <w:marBottom w:val="0"/>
      <w:divBdr>
        <w:top w:val="none" w:sz="0" w:space="0" w:color="auto"/>
        <w:left w:val="none" w:sz="0" w:space="0" w:color="auto"/>
        <w:bottom w:val="none" w:sz="0" w:space="0" w:color="auto"/>
        <w:right w:val="none" w:sz="0" w:space="0" w:color="auto"/>
      </w:divBdr>
    </w:div>
    <w:div w:id="2013221752">
      <w:bodyDiv w:val="1"/>
      <w:marLeft w:val="0"/>
      <w:marRight w:val="0"/>
      <w:marTop w:val="0"/>
      <w:marBottom w:val="0"/>
      <w:divBdr>
        <w:top w:val="none" w:sz="0" w:space="0" w:color="auto"/>
        <w:left w:val="none" w:sz="0" w:space="0" w:color="auto"/>
        <w:bottom w:val="none" w:sz="0" w:space="0" w:color="auto"/>
        <w:right w:val="none" w:sz="0" w:space="0" w:color="auto"/>
      </w:divBdr>
    </w:div>
    <w:div w:id="2022120125">
      <w:bodyDiv w:val="1"/>
      <w:marLeft w:val="0"/>
      <w:marRight w:val="0"/>
      <w:marTop w:val="0"/>
      <w:marBottom w:val="0"/>
      <w:divBdr>
        <w:top w:val="none" w:sz="0" w:space="0" w:color="auto"/>
        <w:left w:val="none" w:sz="0" w:space="0" w:color="auto"/>
        <w:bottom w:val="none" w:sz="0" w:space="0" w:color="auto"/>
        <w:right w:val="none" w:sz="0" w:space="0" w:color="auto"/>
      </w:divBdr>
    </w:div>
    <w:div w:id="2031301299">
      <w:bodyDiv w:val="1"/>
      <w:marLeft w:val="0"/>
      <w:marRight w:val="0"/>
      <w:marTop w:val="0"/>
      <w:marBottom w:val="0"/>
      <w:divBdr>
        <w:top w:val="none" w:sz="0" w:space="0" w:color="auto"/>
        <w:left w:val="none" w:sz="0" w:space="0" w:color="auto"/>
        <w:bottom w:val="none" w:sz="0" w:space="0" w:color="auto"/>
        <w:right w:val="none" w:sz="0" w:space="0" w:color="auto"/>
      </w:divBdr>
    </w:div>
    <w:div w:id="2032681475">
      <w:bodyDiv w:val="1"/>
      <w:marLeft w:val="0"/>
      <w:marRight w:val="0"/>
      <w:marTop w:val="0"/>
      <w:marBottom w:val="0"/>
      <w:divBdr>
        <w:top w:val="none" w:sz="0" w:space="0" w:color="auto"/>
        <w:left w:val="none" w:sz="0" w:space="0" w:color="auto"/>
        <w:bottom w:val="none" w:sz="0" w:space="0" w:color="auto"/>
        <w:right w:val="none" w:sz="0" w:space="0" w:color="auto"/>
      </w:divBdr>
    </w:div>
    <w:div w:id="2040858051">
      <w:bodyDiv w:val="1"/>
      <w:marLeft w:val="0"/>
      <w:marRight w:val="0"/>
      <w:marTop w:val="0"/>
      <w:marBottom w:val="0"/>
      <w:divBdr>
        <w:top w:val="none" w:sz="0" w:space="0" w:color="auto"/>
        <w:left w:val="none" w:sz="0" w:space="0" w:color="auto"/>
        <w:bottom w:val="none" w:sz="0" w:space="0" w:color="auto"/>
        <w:right w:val="none" w:sz="0" w:space="0" w:color="auto"/>
      </w:divBdr>
    </w:div>
    <w:div w:id="2045792302">
      <w:bodyDiv w:val="1"/>
      <w:marLeft w:val="0"/>
      <w:marRight w:val="0"/>
      <w:marTop w:val="0"/>
      <w:marBottom w:val="0"/>
      <w:divBdr>
        <w:top w:val="none" w:sz="0" w:space="0" w:color="auto"/>
        <w:left w:val="none" w:sz="0" w:space="0" w:color="auto"/>
        <w:bottom w:val="none" w:sz="0" w:space="0" w:color="auto"/>
        <w:right w:val="none" w:sz="0" w:space="0" w:color="auto"/>
      </w:divBdr>
    </w:div>
    <w:div w:id="2074617425">
      <w:bodyDiv w:val="1"/>
      <w:marLeft w:val="0"/>
      <w:marRight w:val="0"/>
      <w:marTop w:val="0"/>
      <w:marBottom w:val="0"/>
      <w:divBdr>
        <w:top w:val="none" w:sz="0" w:space="0" w:color="auto"/>
        <w:left w:val="none" w:sz="0" w:space="0" w:color="auto"/>
        <w:bottom w:val="none" w:sz="0" w:space="0" w:color="auto"/>
        <w:right w:val="none" w:sz="0" w:space="0" w:color="auto"/>
      </w:divBdr>
    </w:div>
    <w:div w:id="2075468556">
      <w:bodyDiv w:val="1"/>
      <w:marLeft w:val="0"/>
      <w:marRight w:val="0"/>
      <w:marTop w:val="0"/>
      <w:marBottom w:val="0"/>
      <w:divBdr>
        <w:top w:val="none" w:sz="0" w:space="0" w:color="auto"/>
        <w:left w:val="none" w:sz="0" w:space="0" w:color="auto"/>
        <w:bottom w:val="none" w:sz="0" w:space="0" w:color="auto"/>
        <w:right w:val="none" w:sz="0" w:space="0" w:color="auto"/>
      </w:divBdr>
    </w:div>
    <w:div w:id="2079284213">
      <w:bodyDiv w:val="1"/>
      <w:marLeft w:val="0"/>
      <w:marRight w:val="0"/>
      <w:marTop w:val="0"/>
      <w:marBottom w:val="0"/>
      <w:divBdr>
        <w:top w:val="none" w:sz="0" w:space="0" w:color="auto"/>
        <w:left w:val="none" w:sz="0" w:space="0" w:color="auto"/>
        <w:bottom w:val="none" w:sz="0" w:space="0" w:color="auto"/>
        <w:right w:val="none" w:sz="0" w:space="0" w:color="auto"/>
      </w:divBdr>
    </w:div>
    <w:div w:id="2086026319">
      <w:bodyDiv w:val="1"/>
      <w:marLeft w:val="0"/>
      <w:marRight w:val="0"/>
      <w:marTop w:val="0"/>
      <w:marBottom w:val="0"/>
      <w:divBdr>
        <w:top w:val="none" w:sz="0" w:space="0" w:color="auto"/>
        <w:left w:val="none" w:sz="0" w:space="0" w:color="auto"/>
        <w:bottom w:val="none" w:sz="0" w:space="0" w:color="auto"/>
        <w:right w:val="none" w:sz="0" w:space="0" w:color="auto"/>
      </w:divBdr>
    </w:div>
    <w:div w:id="2090272677">
      <w:bodyDiv w:val="1"/>
      <w:marLeft w:val="0"/>
      <w:marRight w:val="0"/>
      <w:marTop w:val="0"/>
      <w:marBottom w:val="0"/>
      <w:divBdr>
        <w:top w:val="none" w:sz="0" w:space="0" w:color="auto"/>
        <w:left w:val="none" w:sz="0" w:space="0" w:color="auto"/>
        <w:bottom w:val="none" w:sz="0" w:space="0" w:color="auto"/>
        <w:right w:val="none" w:sz="0" w:space="0" w:color="auto"/>
      </w:divBdr>
    </w:div>
    <w:div w:id="2092457992">
      <w:bodyDiv w:val="1"/>
      <w:marLeft w:val="0"/>
      <w:marRight w:val="0"/>
      <w:marTop w:val="0"/>
      <w:marBottom w:val="0"/>
      <w:divBdr>
        <w:top w:val="none" w:sz="0" w:space="0" w:color="auto"/>
        <w:left w:val="none" w:sz="0" w:space="0" w:color="auto"/>
        <w:bottom w:val="none" w:sz="0" w:space="0" w:color="auto"/>
        <w:right w:val="none" w:sz="0" w:space="0" w:color="auto"/>
      </w:divBdr>
    </w:div>
    <w:div w:id="2093381873">
      <w:bodyDiv w:val="1"/>
      <w:marLeft w:val="0"/>
      <w:marRight w:val="0"/>
      <w:marTop w:val="0"/>
      <w:marBottom w:val="0"/>
      <w:divBdr>
        <w:top w:val="none" w:sz="0" w:space="0" w:color="auto"/>
        <w:left w:val="none" w:sz="0" w:space="0" w:color="auto"/>
        <w:bottom w:val="none" w:sz="0" w:space="0" w:color="auto"/>
        <w:right w:val="none" w:sz="0" w:space="0" w:color="auto"/>
      </w:divBdr>
    </w:div>
    <w:div w:id="2094159940">
      <w:bodyDiv w:val="1"/>
      <w:marLeft w:val="0"/>
      <w:marRight w:val="0"/>
      <w:marTop w:val="0"/>
      <w:marBottom w:val="0"/>
      <w:divBdr>
        <w:top w:val="none" w:sz="0" w:space="0" w:color="auto"/>
        <w:left w:val="none" w:sz="0" w:space="0" w:color="auto"/>
        <w:bottom w:val="none" w:sz="0" w:space="0" w:color="auto"/>
        <w:right w:val="none" w:sz="0" w:space="0" w:color="auto"/>
      </w:divBdr>
    </w:div>
    <w:div w:id="2112965824">
      <w:bodyDiv w:val="1"/>
      <w:marLeft w:val="0"/>
      <w:marRight w:val="0"/>
      <w:marTop w:val="0"/>
      <w:marBottom w:val="0"/>
      <w:divBdr>
        <w:top w:val="none" w:sz="0" w:space="0" w:color="auto"/>
        <w:left w:val="none" w:sz="0" w:space="0" w:color="auto"/>
        <w:bottom w:val="none" w:sz="0" w:space="0" w:color="auto"/>
        <w:right w:val="none" w:sz="0" w:space="0" w:color="auto"/>
      </w:divBdr>
    </w:div>
    <w:div w:id="2118862934">
      <w:bodyDiv w:val="1"/>
      <w:marLeft w:val="0"/>
      <w:marRight w:val="0"/>
      <w:marTop w:val="0"/>
      <w:marBottom w:val="0"/>
      <w:divBdr>
        <w:top w:val="none" w:sz="0" w:space="0" w:color="auto"/>
        <w:left w:val="none" w:sz="0" w:space="0" w:color="auto"/>
        <w:bottom w:val="none" w:sz="0" w:space="0" w:color="auto"/>
        <w:right w:val="none" w:sz="0" w:space="0" w:color="auto"/>
      </w:divBdr>
    </w:div>
    <w:div w:id="2129161913">
      <w:bodyDiv w:val="1"/>
      <w:marLeft w:val="0"/>
      <w:marRight w:val="0"/>
      <w:marTop w:val="0"/>
      <w:marBottom w:val="0"/>
      <w:divBdr>
        <w:top w:val="none" w:sz="0" w:space="0" w:color="auto"/>
        <w:left w:val="none" w:sz="0" w:space="0" w:color="auto"/>
        <w:bottom w:val="none" w:sz="0" w:space="0" w:color="auto"/>
        <w:right w:val="none" w:sz="0" w:space="0" w:color="auto"/>
      </w:divBdr>
    </w:div>
    <w:div w:id="2129472342">
      <w:bodyDiv w:val="1"/>
      <w:marLeft w:val="0"/>
      <w:marRight w:val="0"/>
      <w:marTop w:val="0"/>
      <w:marBottom w:val="0"/>
      <w:divBdr>
        <w:top w:val="none" w:sz="0" w:space="0" w:color="auto"/>
        <w:left w:val="none" w:sz="0" w:space="0" w:color="auto"/>
        <w:bottom w:val="none" w:sz="0" w:space="0" w:color="auto"/>
        <w:right w:val="none" w:sz="0" w:space="0" w:color="auto"/>
      </w:divBdr>
    </w:div>
    <w:div w:id="21340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stat.gov.al/media/14252/movements-of-citizens_esms_final_en.pdf" TargetMode="External"/><Relationship Id="rId21" Type="http://schemas.openxmlformats.org/officeDocument/2006/relationships/hyperlink" Target="https://databaza.instat.gov.al:8083/pxweb/en/DST/START__TU__TU1/TU02/" TargetMode="External"/><Relationship Id="rId34" Type="http://schemas.openxmlformats.org/officeDocument/2006/relationships/hyperlink" Target="https://databaza.instat.gov.al:8083/pxweb/en/DST/START__TP__LFS__LFSQ/NewLFSQ014/" TargetMode="External"/><Relationship Id="rId42" Type="http://schemas.openxmlformats.org/officeDocument/2006/relationships/image" Target="cid:image001.png@01DC2EEB.63A45AA0" TargetMode="External"/><Relationship Id="rId47" Type="http://schemas.openxmlformats.org/officeDocument/2006/relationships/hyperlink" Target="https://www.instat.gov.al/sq/publikime/botime-historike/" TargetMode="External"/><Relationship Id="rId50" Type="http://schemas.openxmlformats.org/officeDocument/2006/relationships/hyperlink" Target="https://www.instat.gov.al/sq/publikime/botime-historike/" TargetMode="External"/><Relationship Id="rId55" Type="http://schemas.openxmlformats.org/officeDocument/2006/relationships/hyperlink" Target="https://www.instat.gov.al/sq/dokumentimi/aksesi-ne-mikrodata/" TargetMode="External"/><Relationship Id="rId63" Type="http://schemas.openxmlformats.org/officeDocument/2006/relationships/hyperlink" Target="https://albania.iom.int/resources/assessment-labour-mobility-frameworks-and-their-impact-mobility-albanian-labour-migrants" TargetMode="External"/><Relationship Id="rId7" Type="http://schemas.openxmlformats.org/officeDocument/2006/relationships/hyperlink" Target="https://www.instat.gov.al/sq/temat/censet/censet-e-popullsise-dhe-banesave/" TargetMode="External"/><Relationship Id="rId2" Type="http://schemas.openxmlformats.org/officeDocument/2006/relationships/styles" Target="styles.xml"/><Relationship Id="rId16" Type="http://schemas.openxmlformats.org/officeDocument/2006/relationships/hyperlink" Target="https://www.instat.gov.al/sq/temat/censet/censet-e-popullsise-dhe-banesave/" TargetMode="External"/><Relationship Id="rId29" Type="http://schemas.openxmlformats.org/officeDocument/2006/relationships/hyperlink" Target="https://www.instat.gov.al/en/themes/industry-trade-and-services/retail-trade/publication/2025/retail-trade-q2-2025/" TargetMode="External"/><Relationship Id="rId11" Type="http://schemas.openxmlformats.org/officeDocument/2006/relationships/hyperlink" Target="https://www.instat.gov.al/sq/statistika/lista-e-cmimeve/" TargetMode="External"/><Relationship Id="rId24" Type="http://schemas.openxmlformats.org/officeDocument/2006/relationships/hyperlink" Target="https://databaza.instat.gov.al:8083/pxweb/en/DST/START__TU__TU1/TU07/" TargetMode="External"/><Relationship Id="rId32" Type="http://schemas.openxmlformats.org/officeDocument/2006/relationships/hyperlink" Target="https://www.instat.gov.al/media/3972/law-no17-2018-on-official-statistics.pdf" TargetMode="External"/><Relationship Id="rId37" Type="http://schemas.openxmlformats.org/officeDocument/2006/relationships/hyperlink" Target="https://www.instat.gov.al/en/themes/labour-market-and-education/employment-and-unemployment-from-lfs/" TargetMode="External"/><Relationship Id="rId40" Type="http://schemas.openxmlformats.org/officeDocument/2006/relationships/hyperlink" Target="https://www.instat.gov.al/en/themes/industry-trade-and-services/tourism-statistics/" TargetMode="External"/><Relationship Id="rId45" Type="http://schemas.openxmlformats.org/officeDocument/2006/relationships/hyperlink" Target="https://www.instat.gov.al/sq/temat/industria-tregtia-dhe-sherbimet/statistikat-e-turizmit/" TargetMode="External"/><Relationship Id="rId53" Type="http://schemas.openxmlformats.org/officeDocument/2006/relationships/hyperlink" Target="https://www.instat.gov.al/sq/publikime/kalendari/" TargetMode="External"/><Relationship Id="rId58" Type="http://schemas.openxmlformats.org/officeDocument/2006/relationships/hyperlink" Target="https://databaza.instat.gov.al/pxweb/en/DST/START__MM/EM_01/" TargetMode="External"/><Relationship Id="rId66" Type="http://schemas.openxmlformats.org/officeDocument/2006/relationships/fontTable" Target="fontTable.xml"/><Relationship Id="rId5" Type="http://schemas.openxmlformats.org/officeDocument/2006/relationships/hyperlink" Target="https://www.instat.gov.al/sq/temat/censet/censet-e-popullsise-dhe-banesave/publikimet-cesnsusi-i-popullsise-dhe-banesave/2023/publikimet-e-censit-te-popullsise-dhe-banesave-2023/" TargetMode="External"/><Relationship Id="rId61" Type="http://schemas.openxmlformats.org/officeDocument/2006/relationships/hyperlink" Target="https://albania.iom.int/resources/study-predictive-modelling-migration-impact-albanian-workforce-and-skills-development-needs-gender-perspective-albania" TargetMode="External"/><Relationship Id="rId19" Type="http://schemas.openxmlformats.org/officeDocument/2006/relationships/hyperlink" Target="https://databaza.instat.gov.al:8083/pxweb/en/DST/START__TU__TU1/TU0001/" TargetMode="External"/><Relationship Id="rId14" Type="http://schemas.openxmlformats.org/officeDocument/2006/relationships/hyperlink" Target="https://www.instat.gov.al/en/themes/censuses/census-of-population-and-housing/" TargetMode="External"/><Relationship Id="rId22" Type="http://schemas.openxmlformats.org/officeDocument/2006/relationships/hyperlink" Target="https://databaza.instat.gov.al:8083/pxweb/en/DST/START__TU__TU1/TU3/" TargetMode="External"/><Relationship Id="rId27" Type="http://schemas.openxmlformats.org/officeDocument/2006/relationships/hyperlink" Target="https://www.instat.gov.al/sq/statistika/te-dhena-mikro/" TargetMode="External"/><Relationship Id="rId30" Type="http://schemas.openxmlformats.org/officeDocument/2006/relationships/hyperlink" Target="http://www.instat.gov.al/" TargetMode="External"/><Relationship Id="rId35" Type="http://schemas.openxmlformats.org/officeDocument/2006/relationships/hyperlink" Target="https://databaza.instat.gov.al:8083/pxweb/en/DST/START__TP__LFS__LFSV/NewLFSY014/" TargetMode="External"/><Relationship Id="rId43" Type="http://schemas.openxmlformats.org/officeDocument/2006/relationships/hyperlink" Target="https://www.instat.gov.al/sq/temat/kushtet-sociale/anketa-e-turizmit-pushime-dhe-udhetime/" TargetMode="External"/><Relationship Id="rId48" Type="http://schemas.openxmlformats.org/officeDocument/2006/relationships/hyperlink" Target="https://www.instat.gov.al/sq/temat/mjedisi-dhe-energjia/energjia/" TargetMode="External"/><Relationship Id="rId56" Type="http://schemas.openxmlformats.org/officeDocument/2006/relationships/hyperlink" Target="https://databaza.instat.gov.al:8083/pxweb/en/DST/START__MM/MIM3/" TargetMode="External"/><Relationship Id="rId64" Type="http://schemas.openxmlformats.org/officeDocument/2006/relationships/hyperlink" Target="https://www.instat.gov.al/media/2965/return_migration_and_reintegration_in_albania_2013_.pdf" TargetMode="External"/><Relationship Id="rId8" Type="http://schemas.openxmlformats.org/officeDocument/2006/relationships/hyperlink" Target="https://www.instat.gov.al/media/3973/ligj-nr-17-dt-542018_per-statistikat-zyrtare.pdf" TargetMode="External"/><Relationship Id="rId51" Type="http://schemas.openxmlformats.org/officeDocument/2006/relationships/hyperlink" Target="https://www.instat.gov.al/sq/temat/mjedisi-dhe-energjia/energjia/" TargetMode="External"/><Relationship Id="rId3" Type="http://schemas.openxmlformats.org/officeDocument/2006/relationships/settings" Target="settings.xml"/><Relationship Id="rId12" Type="http://schemas.openxmlformats.org/officeDocument/2006/relationships/hyperlink" Target="https://www.instat.gov.al/sq/temat/statistikat-e-pergjithshme-dhe-rajonale/tregues-sipas-bashkive/" TargetMode="External"/><Relationship Id="rId17" Type="http://schemas.openxmlformats.org/officeDocument/2006/relationships/hyperlink" Target="https://www.instat.gov.al/media/3079/nj__klasifikim_i_ri_rural-urban_i_popullsis__shqiptare.pdf" TargetMode="External"/><Relationship Id="rId25" Type="http://schemas.openxmlformats.org/officeDocument/2006/relationships/hyperlink" Target="https://www.instat.gov.al/media/wjqede3t/movements-of-citizens-in-albania-qershor-2025.pdf" TargetMode="External"/><Relationship Id="rId33" Type="http://schemas.openxmlformats.org/officeDocument/2006/relationships/hyperlink" Target="https://www.instat.gov.al/sq/temat/statistikat-e-pergjithshme-dhe-rajonale/tregues-sipas-bashkive/" TargetMode="External"/><Relationship Id="rId38" Type="http://schemas.openxmlformats.org/officeDocument/2006/relationships/hyperlink" Target="https://ec.europa.eu/eurostat/web/products-manuals-and-guidelines/-/ca-19-98-536" TargetMode="External"/><Relationship Id="rId46" Type="http://schemas.openxmlformats.org/officeDocument/2006/relationships/hyperlink" Target="https://www.swisstransfer.com/d/85db62f1-db0d-415d-8b75-505df777b116" TargetMode="External"/><Relationship Id="rId59" Type="http://schemas.openxmlformats.org/officeDocument/2006/relationships/hyperlink" Target="https://www.instat.gov.al/media/11095/national-household-migration-survey-in-albania.pdf" TargetMode="External"/><Relationship Id="rId67" Type="http://schemas.openxmlformats.org/officeDocument/2006/relationships/theme" Target="theme/theme1.xml"/><Relationship Id="rId20" Type="http://schemas.openxmlformats.org/officeDocument/2006/relationships/hyperlink" Target="https://databaza.instat.gov.al:8083/pxweb/en/DST/START__TU__TU1/TU01/" TargetMode="External"/><Relationship Id="rId41" Type="http://schemas.openxmlformats.org/officeDocument/2006/relationships/image" Target="media/image1.png"/><Relationship Id="rId54" Type="http://schemas.openxmlformats.org/officeDocument/2006/relationships/hyperlink" Target="https://www.instat.gov.al/sq/statistika/te-dhena-mikro/" TargetMode="External"/><Relationship Id="rId62" Type="http://schemas.openxmlformats.org/officeDocument/2006/relationships/hyperlink" Target="https://albania.iom.int/" TargetMode="External"/><Relationship Id="rId1" Type="http://schemas.openxmlformats.org/officeDocument/2006/relationships/numbering" Target="numbering.xml"/><Relationship Id="rId6" Type="http://schemas.openxmlformats.org/officeDocument/2006/relationships/hyperlink" Target="https://www.instat.gov.al/sq/temat/censet/censet-e-popullsise-dhe-banesave/publikimet-cesnsusi-i-popullsise-dhe-banesave/2011/publikimet-censusi-i-popullsise-dhe-banesave-2011/" TargetMode="External"/><Relationship Id="rId15" Type="http://schemas.openxmlformats.org/officeDocument/2006/relationships/hyperlink" Target="https://databaza.instat.gov.al:8083/pxweb/en/DST/" TargetMode="External"/><Relationship Id="rId23" Type="http://schemas.openxmlformats.org/officeDocument/2006/relationships/hyperlink" Target="https://databaza.instat.gov.al:8083/pxweb/en/DST/START__TU__TU1/TU05/" TargetMode="External"/><Relationship Id="rId28" Type="http://schemas.openxmlformats.org/officeDocument/2006/relationships/hyperlink" Target="https://www.instat.gov.al/media/9946/rregullore_e_aksesit_n%C3%AB_t%C3%AB_dh%C3%ABnat_mikro______.pdf" TargetMode="External"/><Relationship Id="rId36" Type="http://schemas.openxmlformats.org/officeDocument/2006/relationships/hyperlink" Target="https://www.instat.gov.al/media/10426/rclabour-force-survey_esqrs_final.pdf" TargetMode="External"/><Relationship Id="rId49" Type="http://schemas.openxmlformats.org/officeDocument/2006/relationships/hyperlink" Target="https://www.swisstransfer.com/d/85db62f1-db0d-415d-8b75-505df777b116" TargetMode="External"/><Relationship Id="rId57" Type="http://schemas.openxmlformats.org/officeDocument/2006/relationships/hyperlink" Target="https://databaza.instat.gov.al:8083/pxweb/en/DST/START__MM/MIM1/" TargetMode="External"/><Relationship Id="rId10" Type="http://schemas.openxmlformats.org/officeDocument/2006/relationships/hyperlink" Target="https://www.instat.gov.al/sq/publikime/kalendari/" TargetMode="External"/><Relationship Id="rId31" Type="http://schemas.openxmlformats.org/officeDocument/2006/relationships/hyperlink" Target="https://www.instat.gov.al/media/3973/ligj-nr-17-dt-542018_per-statistikat-zyrtare.pdf" TargetMode="External"/><Relationship Id="rId44" Type="http://schemas.openxmlformats.org/officeDocument/2006/relationships/hyperlink" Target="https://www.instat.gov.al/sq/temat/kushtet-sociale/anketa-e-turizmit-pushime-dhe-udhetime/" TargetMode="External"/><Relationship Id="rId52" Type="http://schemas.openxmlformats.org/officeDocument/2006/relationships/hyperlink" Target="https://www.instat.gov.al/media/irylsxdj/vjetari-statistikor-rajonal-2024.pdf" TargetMode="External"/><Relationship Id="rId60" Type="http://schemas.openxmlformats.org/officeDocument/2006/relationships/hyperlink" Target="https://albania.iom.int/" TargetMode="External"/><Relationship Id="rId65" Type="http://schemas.openxmlformats.org/officeDocument/2006/relationships/hyperlink" Target="https://www.instat.gov.al/en/figures/micro-data/" TargetMode="External"/><Relationship Id="rId4" Type="http://schemas.openxmlformats.org/officeDocument/2006/relationships/webSettings" Target="webSettings.xml"/><Relationship Id="rId9" Type="http://schemas.openxmlformats.org/officeDocument/2006/relationships/hyperlink" Target="https://www.undp.org/sites/g/files/zskgke326/files/migration/al/Census-2011-Profili-i-Romeve-dhe-Egjiptianeve-final.pdf" TargetMode="External"/><Relationship Id="rId13" Type="http://schemas.openxmlformats.org/officeDocument/2006/relationships/hyperlink" Target="https://www.instat.gov.al/en/themes/censuses/census-of-population-and-housing/" TargetMode="External"/><Relationship Id="rId18" Type="http://schemas.openxmlformats.org/officeDocument/2006/relationships/hyperlink" Target="https://www.instat.gov.al/media/12770/shqiperia-ne-shifra-2022.pdf" TargetMode="External"/><Relationship Id="rId39" Type="http://schemas.openxmlformats.org/officeDocument/2006/relationships/hyperlink" Target="https://www.instat.gov.al/en/publications/calen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5777</Words>
  <Characters>32931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Enkelejt Avdyli</dc:creator>
  <cp:keywords/>
  <dc:description/>
  <cp:lastModifiedBy>Marinela Lamce</cp:lastModifiedBy>
  <cp:revision>2</cp:revision>
  <dcterms:created xsi:type="dcterms:W3CDTF">2025-11-26T15:09:00Z</dcterms:created>
  <dcterms:modified xsi:type="dcterms:W3CDTF">2025-11-26T15:09:00Z</dcterms:modified>
</cp:coreProperties>
</file>